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2F7B2" w14:textId="77777777" w:rsidR="00C51CBE" w:rsidRPr="00541A22" w:rsidRDefault="006E6736" w:rsidP="00541A22">
      <w:pPr>
        <w:pStyle w:val="NoSpacing"/>
        <w:jc w:val="center"/>
        <w:rPr>
          <w:rFonts w:ascii="Lucida Calligraphy" w:hAnsi="Lucida Calligraphy"/>
          <w:b/>
        </w:rPr>
      </w:pPr>
      <w:r w:rsidRPr="00541A22">
        <w:rPr>
          <w:rFonts w:ascii="Lucida Calligraphy" w:hAnsi="Lucida Calligraphy"/>
          <w:b/>
        </w:rPr>
        <w:t>Waterworks District No. 2</w:t>
      </w:r>
      <w:r w:rsidR="00541A22">
        <w:rPr>
          <w:rFonts w:ascii="Lucida Calligraphy" w:hAnsi="Lucida Calligraphy"/>
          <w:b/>
        </w:rPr>
        <w:t>, Parish of Beauregard</w:t>
      </w:r>
    </w:p>
    <w:p w14:paraId="18D524BC" w14:textId="77777777" w:rsidR="00970F3F" w:rsidRPr="00341C1B" w:rsidRDefault="00970F3F" w:rsidP="006E6736">
      <w:pPr>
        <w:pStyle w:val="NoSpacing"/>
        <w:rPr>
          <w:b/>
        </w:rPr>
      </w:pPr>
      <w:r>
        <w:tab/>
      </w:r>
      <w:r>
        <w:tab/>
      </w:r>
      <w:r>
        <w:tab/>
      </w:r>
      <w:r>
        <w:tab/>
      </w:r>
      <w:r w:rsidRPr="00336B36">
        <w:rPr>
          <w:b/>
        </w:rPr>
        <w:tab/>
        <w:t>MINUTES</w:t>
      </w:r>
    </w:p>
    <w:p w14:paraId="338062D2" w14:textId="77777777" w:rsidR="00AF3444" w:rsidRDefault="00AF3444" w:rsidP="00AF3444">
      <w:pPr>
        <w:pStyle w:val="NoSpacing"/>
        <w:rPr>
          <w:b/>
          <w:i/>
        </w:rPr>
      </w:pPr>
    </w:p>
    <w:p w14:paraId="5F5BE8FB" w14:textId="431B6D4A" w:rsidR="00AF3444" w:rsidRDefault="00AF3444" w:rsidP="00AF3444">
      <w:pPr>
        <w:pStyle w:val="NoSpacing"/>
        <w:rPr>
          <w:i/>
        </w:rPr>
      </w:pPr>
      <w:r>
        <w:rPr>
          <w:b/>
          <w:i/>
        </w:rPr>
        <w:tab/>
      </w:r>
      <w:r>
        <w:rPr>
          <w:i/>
        </w:rPr>
        <w:t xml:space="preserve">The Board of Commissioners, governing authority of Waterworks District No. Two (2) of the Parish of Beauregard, Louisiana, met in an open and public session at 6:00 p.m. on Monday, </w:t>
      </w:r>
      <w:r w:rsidR="00E53CFA">
        <w:rPr>
          <w:i/>
        </w:rPr>
        <w:t>June 8, 2020</w:t>
      </w:r>
      <w:r>
        <w:rPr>
          <w:i/>
        </w:rPr>
        <w:t>, at the regular meeting place of said Board, 9252 Hwy 27, Singer, LA</w:t>
      </w:r>
      <w:r w:rsidR="00D60295">
        <w:rPr>
          <w:i/>
        </w:rPr>
        <w:t>.</w:t>
      </w:r>
      <w:r>
        <w:rPr>
          <w:i/>
        </w:rPr>
        <w:t xml:space="preserve"> </w:t>
      </w:r>
    </w:p>
    <w:p w14:paraId="00404D12" w14:textId="77777777" w:rsidR="002B24F3" w:rsidRDefault="002B24F3" w:rsidP="00AF3444">
      <w:pPr>
        <w:pStyle w:val="NoSpacing"/>
        <w:rPr>
          <w:i/>
        </w:rPr>
      </w:pPr>
    </w:p>
    <w:p w14:paraId="246058D1" w14:textId="19233C34" w:rsidR="00D60295" w:rsidRDefault="00E53CFA" w:rsidP="00D60295">
      <w:pPr>
        <w:pStyle w:val="NoSpacing"/>
        <w:rPr>
          <w:i/>
        </w:rPr>
      </w:pPr>
      <w:r>
        <w:rPr>
          <w:i/>
        </w:rPr>
        <w:t>Jerry Cooley, President</w:t>
      </w:r>
      <w:r w:rsidR="00D60295">
        <w:rPr>
          <w:i/>
        </w:rPr>
        <w:t xml:space="preserve"> of the Board of Commissioners called the meeting to order and on roll call, the following members being present:</w:t>
      </w:r>
      <w:r>
        <w:rPr>
          <w:i/>
        </w:rPr>
        <w:t xml:space="preserve"> </w:t>
      </w:r>
    </w:p>
    <w:p w14:paraId="56FB5A44" w14:textId="4B5075AF" w:rsidR="00E53CFA" w:rsidRDefault="00E53CFA" w:rsidP="00D60295">
      <w:pPr>
        <w:pStyle w:val="NoSpacing"/>
        <w:rPr>
          <w:i/>
        </w:rPr>
      </w:pPr>
    </w:p>
    <w:p w14:paraId="68BF86D0" w14:textId="76BAE017" w:rsidR="00E53CFA" w:rsidRDefault="00E53CFA" w:rsidP="00D60295">
      <w:pPr>
        <w:pStyle w:val="NoSpacing"/>
        <w:rPr>
          <w:i/>
        </w:rPr>
      </w:pPr>
      <w:r w:rsidRPr="00E53CFA">
        <w:rPr>
          <w:b/>
          <w:bCs/>
          <w:i/>
        </w:rPr>
        <w:t>Present</w:t>
      </w:r>
      <w:r>
        <w:rPr>
          <w:i/>
        </w:rPr>
        <w:t>: Jerry Cooley, Bill White, Caroll Johnson, Richelle Bowman, and Lisa Gearen</w:t>
      </w:r>
    </w:p>
    <w:p w14:paraId="04A1F985" w14:textId="77777777" w:rsidR="00665308" w:rsidRPr="00C10E4E" w:rsidRDefault="00665308" w:rsidP="003548E0">
      <w:pPr>
        <w:pStyle w:val="NoSpacing"/>
        <w:rPr>
          <w:i/>
        </w:rPr>
      </w:pPr>
    </w:p>
    <w:p w14:paraId="54EE1C30" w14:textId="77777777" w:rsidR="00CE0A4B" w:rsidRDefault="00CB26D5" w:rsidP="00970F3F">
      <w:pPr>
        <w:pStyle w:val="NoSpacing"/>
        <w:rPr>
          <w:b/>
          <w:i/>
        </w:rPr>
      </w:pPr>
      <w:r w:rsidRPr="00C10E4E">
        <w:rPr>
          <w:b/>
          <w:i/>
        </w:rPr>
        <w:t>Absent:</w:t>
      </w:r>
      <w:r w:rsidR="00341C1B" w:rsidRPr="00C10E4E">
        <w:rPr>
          <w:b/>
          <w:i/>
        </w:rPr>
        <w:t xml:space="preserve"> </w:t>
      </w:r>
      <w:r w:rsidR="00B118AC" w:rsidRPr="00C10E4E">
        <w:rPr>
          <w:b/>
          <w:i/>
        </w:rPr>
        <w:t xml:space="preserve"> </w:t>
      </w:r>
      <w:r w:rsidR="007F4852">
        <w:rPr>
          <w:b/>
          <w:i/>
        </w:rPr>
        <w:t>0</w:t>
      </w:r>
    </w:p>
    <w:p w14:paraId="4DBC321B" w14:textId="77777777" w:rsidR="007F4852" w:rsidRPr="00C10E4E" w:rsidRDefault="007F4852" w:rsidP="00970F3F">
      <w:pPr>
        <w:pStyle w:val="NoSpacing"/>
        <w:rPr>
          <w:b/>
          <w:i/>
        </w:rPr>
      </w:pPr>
    </w:p>
    <w:p w14:paraId="47DB1963" w14:textId="6C21972D" w:rsidR="00CB26D5" w:rsidRPr="00C10E4E" w:rsidRDefault="00CB26D5" w:rsidP="00970F3F">
      <w:pPr>
        <w:pStyle w:val="NoSpacing"/>
        <w:rPr>
          <w:b/>
          <w:i/>
        </w:rPr>
      </w:pPr>
      <w:r w:rsidRPr="00C10E4E">
        <w:rPr>
          <w:b/>
          <w:i/>
        </w:rPr>
        <w:t>Others Present:</w:t>
      </w:r>
      <w:r w:rsidR="007F4852" w:rsidRPr="007F4852">
        <w:rPr>
          <w:i/>
        </w:rPr>
        <w:t xml:space="preserve"> </w:t>
      </w:r>
      <w:r w:rsidR="00E53CFA">
        <w:rPr>
          <w:i/>
        </w:rPr>
        <w:t>Jeremy Joffrion, Mark McCarty-Myer and Associates, Joseph Delafield-Legal Counsel, and Paula Rose</w:t>
      </w:r>
    </w:p>
    <w:p w14:paraId="3B69D42A" w14:textId="77777777" w:rsidR="002E311E" w:rsidRPr="00C10E4E" w:rsidRDefault="002E311E" w:rsidP="00970F3F">
      <w:pPr>
        <w:pStyle w:val="NoSpacing"/>
        <w:rPr>
          <w:i/>
        </w:rPr>
      </w:pPr>
    </w:p>
    <w:p w14:paraId="65FD29FE" w14:textId="77777777" w:rsidR="002E311E" w:rsidRPr="00C10E4E" w:rsidRDefault="00C10E4E" w:rsidP="00970F3F">
      <w:pPr>
        <w:pStyle w:val="NoSpacing"/>
        <w:rPr>
          <w:b/>
          <w:i/>
        </w:rPr>
      </w:pPr>
      <w:bookmarkStart w:id="0" w:name="_Hlk484775894"/>
      <w:r>
        <w:rPr>
          <w:b/>
          <w:i/>
        </w:rPr>
        <w:t xml:space="preserve">Public Participation: </w:t>
      </w:r>
      <w:r w:rsidR="0003475F">
        <w:rPr>
          <w:i/>
        </w:rPr>
        <w:t>There was no public participation</w:t>
      </w:r>
    </w:p>
    <w:bookmarkEnd w:id="0"/>
    <w:p w14:paraId="3C40F434" w14:textId="77777777" w:rsidR="00665308" w:rsidRPr="00C10E4E" w:rsidRDefault="00665308" w:rsidP="00970F3F">
      <w:pPr>
        <w:pStyle w:val="NoSpacing"/>
        <w:rPr>
          <w:b/>
          <w:i/>
        </w:rPr>
      </w:pPr>
    </w:p>
    <w:p w14:paraId="22E53D31" w14:textId="77777777" w:rsidR="00CB26D5" w:rsidRPr="00C10E4E" w:rsidRDefault="003E0E01" w:rsidP="00970F3F">
      <w:pPr>
        <w:pStyle w:val="NoSpacing"/>
        <w:rPr>
          <w:b/>
          <w:i/>
        </w:rPr>
      </w:pPr>
      <w:r w:rsidRPr="00C10E4E">
        <w:rPr>
          <w:b/>
          <w:i/>
        </w:rPr>
        <w:t>Approval</w:t>
      </w:r>
      <w:r w:rsidR="00CB26D5" w:rsidRPr="00C10E4E">
        <w:rPr>
          <w:b/>
          <w:i/>
        </w:rPr>
        <w:t xml:space="preserve"> of Minutes:</w:t>
      </w:r>
    </w:p>
    <w:p w14:paraId="4F695385" w14:textId="7CCE7076" w:rsidR="000042C4" w:rsidRPr="00C10E4E" w:rsidRDefault="00E53CFA" w:rsidP="00970F3F">
      <w:pPr>
        <w:pStyle w:val="NoSpacing"/>
        <w:rPr>
          <w:i/>
        </w:rPr>
      </w:pPr>
      <w:r>
        <w:rPr>
          <w:i/>
        </w:rPr>
        <w:t>Richelle Bowman</w:t>
      </w:r>
      <w:r w:rsidR="0042792D">
        <w:rPr>
          <w:i/>
        </w:rPr>
        <w:t>, 2</w:t>
      </w:r>
      <w:r w:rsidR="0042792D" w:rsidRPr="0042792D">
        <w:rPr>
          <w:i/>
          <w:vertAlign w:val="superscript"/>
        </w:rPr>
        <w:t>nd</w:t>
      </w:r>
      <w:r w:rsidR="00ED599C">
        <w:rPr>
          <w:i/>
        </w:rPr>
        <w:t xml:space="preserve"> by </w:t>
      </w:r>
      <w:r>
        <w:rPr>
          <w:i/>
        </w:rPr>
        <w:t>Caroll Johnson</w:t>
      </w:r>
      <w:r w:rsidR="00ED599C">
        <w:rPr>
          <w:i/>
        </w:rPr>
        <w:t>,</w:t>
      </w:r>
      <w:r w:rsidR="0042792D">
        <w:rPr>
          <w:i/>
        </w:rPr>
        <w:t xml:space="preserve"> moved</w:t>
      </w:r>
      <w:r w:rsidR="000042C4" w:rsidRPr="00C10E4E">
        <w:rPr>
          <w:i/>
        </w:rPr>
        <w:t xml:space="preserve"> to adopt the Minutes of the</w:t>
      </w:r>
      <w:r w:rsidR="002E311E" w:rsidRPr="00C10E4E">
        <w:rPr>
          <w:i/>
        </w:rPr>
        <w:t xml:space="preserve"> </w:t>
      </w:r>
      <w:r>
        <w:rPr>
          <w:i/>
        </w:rPr>
        <w:t>May 2020</w:t>
      </w:r>
      <w:r w:rsidR="00ED599C">
        <w:rPr>
          <w:i/>
        </w:rPr>
        <w:t xml:space="preserve"> </w:t>
      </w:r>
      <w:r w:rsidR="000042C4" w:rsidRPr="00C10E4E">
        <w:rPr>
          <w:i/>
        </w:rPr>
        <w:t>meeting and to forego the reading thereof</w:t>
      </w:r>
      <w:r w:rsidR="0042792D">
        <w:rPr>
          <w:i/>
        </w:rPr>
        <w:t xml:space="preserve">, </w:t>
      </w:r>
      <w:r w:rsidR="000042C4" w:rsidRPr="00C10E4E">
        <w:rPr>
          <w:i/>
        </w:rPr>
        <w:t>motion carried without opposition.</w:t>
      </w:r>
    </w:p>
    <w:p w14:paraId="16B6038A" w14:textId="77777777" w:rsidR="000042C4" w:rsidRPr="00C10E4E" w:rsidRDefault="000042C4" w:rsidP="00970F3F">
      <w:pPr>
        <w:pStyle w:val="NoSpacing"/>
        <w:rPr>
          <w:i/>
        </w:rPr>
      </w:pPr>
    </w:p>
    <w:p w14:paraId="5FB28006" w14:textId="77777777" w:rsidR="000042C4" w:rsidRPr="00C10E4E" w:rsidRDefault="000042C4" w:rsidP="00970F3F">
      <w:pPr>
        <w:pStyle w:val="NoSpacing"/>
        <w:rPr>
          <w:b/>
          <w:i/>
        </w:rPr>
      </w:pPr>
      <w:r w:rsidRPr="00C10E4E">
        <w:rPr>
          <w:b/>
          <w:i/>
        </w:rPr>
        <w:t>Approval of Financial reports:</w:t>
      </w:r>
    </w:p>
    <w:p w14:paraId="5DE65D8A" w14:textId="425278BD" w:rsidR="000042C4" w:rsidRPr="00C10E4E" w:rsidRDefault="00E53CFA" w:rsidP="00970F3F">
      <w:pPr>
        <w:pStyle w:val="NoSpacing"/>
        <w:rPr>
          <w:i/>
        </w:rPr>
      </w:pPr>
      <w:r>
        <w:rPr>
          <w:i/>
        </w:rPr>
        <w:t>Caroll Johnson</w:t>
      </w:r>
      <w:r w:rsidR="0042792D">
        <w:rPr>
          <w:i/>
        </w:rPr>
        <w:t>, 2</w:t>
      </w:r>
      <w:r w:rsidR="0042792D" w:rsidRPr="0042792D">
        <w:rPr>
          <w:i/>
          <w:vertAlign w:val="superscript"/>
        </w:rPr>
        <w:t>nd</w:t>
      </w:r>
      <w:r w:rsidR="00ED599C">
        <w:rPr>
          <w:i/>
          <w:vertAlign w:val="superscript"/>
        </w:rPr>
        <w:t xml:space="preserve"> </w:t>
      </w:r>
      <w:r w:rsidR="00ED599C">
        <w:rPr>
          <w:i/>
        </w:rPr>
        <w:t xml:space="preserve">by </w:t>
      </w:r>
      <w:r>
        <w:rPr>
          <w:i/>
        </w:rPr>
        <w:t>Lisa Gearen</w:t>
      </w:r>
      <w:r w:rsidR="00ED599C">
        <w:rPr>
          <w:i/>
        </w:rPr>
        <w:t xml:space="preserve"> </w:t>
      </w:r>
      <w:r w:rsidR="0042792D">
        <w:rPr>
          <w:i/>
        </w:rPr>
        <w:t>moved</w:t>
      </w:r>
      <w:r w:rsidR="000042C4" w:rsidRPr="00C10E4E">
        <w:rPr>
          <w:i/>
        </w:rPr>
        <w:t xml:space="preserve"> to adopt the f</w:t>
      </w:r>
      <w:r w:rsidR="00ED599C">
        <w:rPr>
          <w:i/>
        </w:rPr>
        <w:t>inancial reports as written for</w:t>
      </w:r>
      <w:r w:rsidR="002B24F3">
        <w:rPr>
          <w:i/>
        </w:rPr>
        <w:t xml:space="preserve"> </w:t>
      </w:r>
      <w:r>
        <w:rPr>
          <w:i/>
        </w:rPr>
        <w:t>May 2020</w:t>
      </w:r>
      <w:r w:rsidR="000042C4" w:rsidRPr="00C10E4E">
        <w:rPr>
          <w:i/>
        </w:rPr>
        <w:t xml:space="preserve">, </w:t>
      </w:r>
      <w:r w:rsidR="002E311E" w:rsidRPr="00C10E4E">
        <w:rPr>
          <w:i/>
        </w:rPr>
        <w:t xml:space="preserve">the </w:t>
      </w:r>
      <w:r w:rsidR="000042C4" w:rsidRPr="00C10E4E">
        <w:rPr>
          <w:i/>
        </w:rPr>
        <w:t>motion carried without opposition.</w:t>
      </w:r>
    </w:p>
    <w:p w14:paraId="699F5E88" w14:textId="77777777" w:rsidR="002E311E" w:rsidRPr="00C10E4E" w:rsidRDefault="002E311E" w:rsidP="00970F3F">
      <w:pPr>
        <w:pStyle w:val="NoSpacing"/>
        <w:rPr>
          <w:i/>
        </w:rPr>
      </w:pPr>
    </w:p>
    <w:p w14:paraId="21FA7AB9" w14:textId="77777777" w:rsidR="00603F5C" w:rsidRPr="00C10E4E" w:rsidRDefault="003E0E01" w:rsidP="00970F3F">
      <w:pPr>
        <w:pStyle w:val="NoSpacing"/>
        <w:rPr>
          <w:b/>
          <w:i/>
        </w:rPr>
      </w:pPr>
      <w:r w:rsidRPr="00C10E4E">
        <w:rPr>
          <w:b/>
          <w:i/>
        </w:rPr>
        <w:t>Payment authorization:</w:t>
      </w:r>
    </w:p>
    <w:p w14:paraId="2142D397" w14:textId="12017F45" w:rsidR="000042C4" w:rsidRDefault="00E53CFA" w:rsidP="00970F3F">
      <w:pPr>
        <w:pStyle w:val="NoSpacing"/>
        <w:rPr>
          <w:i/>
        </w:rPr>
      </w:pPr>
      <w:r>
        <w:rPr>
          <w:i/>
        </w:rPr>
        <w:t>Richelle Bowman</w:t>
      </w:r>
      <w:r w:rsidR="0042792D">
        <w:rPr>
          <w:i/>
        </w:rPr>
        <w:t>, 2</w:t>
      </w:r>
      <w:r w:rsidR="0042792D" w:rsidRPr="0042792D">
        <w:rPr>
          <w:i/>
          <w:vertAlign w:val="superscript"/>
        </w:rPr>
        <w:t>nd</w:t>
      </w:r>
      <w:r w:rsidR="0042792D">
        <w:rPr>
          <w:i/>
        </w:rPr>
        <w:t xml:space="preserve"> by</w:t>
      </w:r>
      <w:r w:rsidR="00ED599C">
        <w:rPr>
          <w:i/>
        </w:rPr>
        <w:t xml:space="preserve"> </w:t>
      </w:r>
      <w:r>
        <w:rPr>
          <w:i/>
        </w:rPr>
        <w:t>Bill White</w:t>
      </w:r>
      <w:r w:rsidR="00ED599C">
        <w:rPr>
          <w:i/>
        </w:rPr>
        <w:t>,</w:t>
      </w:r>
      <w:r w:rsidR="0042792D">
        <w:rPr>
          <w:i/>
        </w:rPr>
        <w:t xml:space="preserve"> moved</w:t>
      </w:r>
      <w:r w:rsidR="000042C4" w:rsidRPr="00C10E4E">
        <w:rPr>
          <w:i/>
        </w:rPr>
        <w:t xml:space="preserve"> to pay</w:t>
      </w:r>
      <w:r>
        <w:rPr>
          <w:i/>
        </w:rPr>
        <w:t xml:space="preserve"> all</w:t>
      </w:r>
      <w:r w:rsidR="000042C4" w:rsidRPr="00C10E4E">
        <w:rPr>
          <w:i/>
        </w:rPr>
        <w:t xml:space="preserve"> invoices </w:t>
      </w:r>
      <w:r>
        <w:rPr>
          <w:i/>
        </w:rPr>
        <w:t xml:space="preserve">by E-payments, regular check, cash and as required </w:t>
      </w:r>
      <w:r w:rsidR="000042C4" w:rsidRPr="00C10E4E">
        <w:rPr>
          <w:i/>
        </w:rPr>
        <w:t>for</w:t>
      </w:r>
      <w:r w:rsidR="00ED599C">
        <w:rPr>
          <w:i/>
        </w:rPr>
        <w:t xml:space="preserve"> </w:t>
      </w:r>
      <w:r>
        <w:rPr>
          <w:i/>
        </w:rPr>
        <w:t>June 2020</w:t>
      </w:r>
      <w:r w:rsidR="000042C4" w:rsidRPr="00C10E4E">
        <w:rPr>
          <w:i/>
        </w:rPr>
        <w:t xml:space="preserve">, </w:t>
      </w:r>
      <w:r w:rsidR="002E311E" w:rsidRPr="00C10E4E">
        <w:rPr>
          <w:i/>
        </w:rPr>
        <w:t xml:space="preserve">the </w:t>
      </w:r>
      <w:r w:rsidR="000042C4" w:rsidRPr="00C10E4E">
        <w:rPr>
          <w:i/>
        </w:rPr>
        <w:t>motion carried without opposition.</w:t>
      </w:r>
    </w:p>
    <w:p w14:paraId="1BBC0D2B" w14:textId="5E7C47FE" w:rsidR="00CF54B5" w:rsidRDefault="00CF54B5" w:rsidP="00970F3F">
      <w:pPr>
        <w:pStyle w:val="NoSpacing"/>
        <w:rPr>
          <w:i/>
        </w:rPr>
      </w:pPr>
    </w:p>
    <w:p w14:paraId="60E2B184" w14:textId="1F3B1972" w:rsidR="00E53CFA" w:rsidRDefault="00E53CFA" w:rsidP="00970F3F">
      <w:pPr>
        <w:pStyle w:val="NoSpacing"/>
        <w:rPr>
          <w:b/>
          <w:bCs/>
          <w:i/>
        </w:rPr>
      </w:pPr>
      <w:r w:rsidRPr="00E53CFA">
        <w:rPr>
          <w:b/>
          <w:bCs/>
          <w:i/>
        </w:rPr>
        <w:t>Unfinished Business:</w:t>
      </w:r>
    </w:p>
    <w:p w14:paraId="394BE0D0" w14:textId="3CB6933F" w:rsidR="00E53CFA" w:rsidRDefault="00E53CFA" w:rsidP="00970F3F">
      <w:pPr>
        <w:pStyle w:val="NoSpacing"/>
        <w:rPr>
          <w:i/>
        </w:rPr>
      </w:pPr>
      <w:r>
        <w:rPr>
          <w:b/>
          <w:bCs/>
          <w:i/>
        </w:rPr>
        <w:t xml:space="preserve">Mark McCarty </w:t>
      </w:r>
      <w:r w:rsidRPr="00E53CFA">
        <w:rPr>
          <w:i/>
        </w:rPr>
        <w:t>with Myer &amp; Associates</w:t>
      </w:r>
      <w:r>
        <w:rPr>
          <w:i/>
        </w:rPr>
        <w:t xml:space="preserve"> discussed the re-bidding of the Well, and the bids for the Chlorination system in Fields.</w:t>
      </w:r>
    </w:p>
    <w:p w14:paraId="433B9A6C" w14:textId="60A00676" w:rsidR="00E53CFA" w:rsidRDefault="00E53CFA" w:rsidP="00970F3F">
      <w:pPr>
        <w:pStyle w:val="NoSpacing"/>
        <w:rPr>
          <w:i/>
        </w:rPr>
      </w:pPr>
    </w:p>
    <w:p w14:paraId="7624C5EA" w14:textId="4D70B453" w:rsidR="00E53CFA" w:rsidRDefault="00E53CFA" w:rsidP="00970F3F">
      <w:pPr>
        <w:pStyle w:val="NoSpacing"/>
        <w:rPr>
          <w:i/>
        </w:rPr>
      </w:pPr>
      <w:r>
        <w:rPr>
          <w:i/>
        </w:rPr>
        <w:t>Fields Well bids as follows:</w:t>
      </w:r>
    </w:p>
    <w:p w14:paraId="77C2BBB3" w14:textId="4781F0EA" w:rsidR="00E53CFA" w:rsidRDefault="00E53CFA" w:rsidP="00970F3F">
      <w:pPr>
        <w:pStyle w:val="NoSpacing"/>
        <w:rPr>
          <w:i/>
        </w:rPr>
      </w:pPr>
      <w:r>
        <w:rPr>
          <w:i/>
        </w:rPr>
        <w:t>1. Griner Drilling</w:t>
      </w:r>
      <w:r>
        <w:rPr>
          <w:i/>
        </w:rPr>
        <w:tab/>
      </w:r>
      <w:r>
        <w:rPr>
          <w:i/>
        </w:rPr>
        <w:tab/>
        <w:t>$572,400.00</w:t>
      </w:r>
    </w:p>
    <w:p w14:paraId="5F04197F" w14:textId="377D991E" w:rsidR="00E53CFA" w:rsidRDefault="00E53CFA" w:rsidP="00970F3F">
      <w:pPr>
        <w:pStyle w:val="NoSpacing"/>
        <w:rPr>
          <w:i/>
        </w:rPr>
      </w:pPr>
      <w:r>
        <w:rPr>
          <w:i/>
        </w:rPr>
        <w:t>2. Layne Christensen</w:t>
      </w:r>
      <w:r>
        <w:rPr>
          <w:i/>
        </w:rPr>
        <w:tab/>
      </w:r>
      <w:r>
        <w:rPr>
          <w:i/>
        </w:rPr>
        <w:tab/>
        <w:t>$595,000.00</w:t>
      </w:r>
    </w:p>
    <w:p w14:paraId="6867F00F" w14:textId="76715952" w:rsidR="00E53CFA" w:rsidRDefault="00E53CFA" w:rsidP="00970F3F">
      <w:pPr>
        <w:pStyle w:val="NoSpacing"/>
        <w:rPr>
          <w:i/>
        </w:rPr>
      </w:pPr>
    </w:p>
    <w:p w14:paraId="757C91E0" w14:textId="230EA358" w:rsidR="00E53CFA" w:rsidRDefault="00E53CFA" w:rsidP="00970F3F">
      <w:pPr>
        <w:pStyle w:val="NoSpacing"/>
        <w:rPr>
          <w:i/>
        </w:rPr>
      </w:pPr>
      <w:r>
        <w:rPr>
          <w:i/>
        </w:rPr>
        <w:t>Fields Booster Station Improvements-Chlorination System</w:t>
      </w:r>
    </w:p>
    <w:p w14:paraId="039D1D12" w14:textId="05337BEE" w:rsidR="00E53CFA" w:rsidRDefault="00E53CFA" w:rsidP="00970F3F">
      <w:pPr>
        <w:pStyle w:val="NoSpacing"/>
        <w:rPr>
          <w:i/>
        </w:rPr>
      </w:pPr>
      <w:r>
        <w:rPr>
          <w:i/>
        </w:rPr>
        <w:t>1. RP Construction</w:t>
      </w:r>
      <w:r>
        <w:rPr>
          <w:i/>
        </w:rPr>
        <w:tab/>
      </w:r>
      <w:r>
        <w:rPr>
          <w:i/>
        </w:rPr>
        <w:tab/>
        <w:t>$187,646.25</w:t>
      </w:r>
    </w:p>
    <w:p w14:paraId="23260E2D" w14:textId="26A2D411" w:rsidR="00E53CFA" w:rsidRDefault="00E53CFA" w:rsidP="00970F3F">
      <w:pPr>
        <w:pStyle w:val="NoSpacing"/>
        <w:rPr>
          <w:i/>
        </w:rPr>
      </w:pPr>
      <w:r>
        <w:rPr>
          <w:i/>
        </w:rPr>
        <w:t>2. Williams Equipment</w:t>
      </w:r>
      <w:r>
        <w:rPr>
          <w:i/>
        </w:rPr>
        <w:tab/>
      </w:r>
      <w:r>
        <w:rPr>
          <w:i/>
        </w:rPr>
        <w:tab/>
        <w:t>$193,774.35</w:t>
      </w:r>
    </w:p>
    <w:p w14:paraId="4FAE6837" w14:textId="1844B62A" w:rsidR="00E53CFA" w:rsidRDefault="00E53CFA" w:rsidP="00970F3F">
      <w:pPr>
        <w:pStyle w:val="NoSpacing"/>
        <w:rPr>
          <w:i/>
        </w:rPr>
      </w:pPr>
      <w:r>
        <w:rPr>
          <w:i/>
        </w:rPr>
        <w:t>3. Blake Hines, Inc</w:t>
      </w:r>
      <w:r>
        <w:rPr>
          <w:i/>
        </w:rPr>
        <w:tab/>
      </w:r>
      <w:r>
        <w:rPr>
          <w:i/>
        </w:rPr>
        <w:tab/>
        <w:t>$263,315.00</w:t>
      </w:r>
    </w:p>
    <w:p w14:paraId="1F0D3A42" w14:textId="5980B703" w:rsidR="00E53CFA" w:rsidRDefault="00E53CFA" w:rsidP="00970F3F">
      <w:pPr>
        <w:pStyle w:val="NoSpacing"/>
        <w:rPr>
          <w:i/>
        </w:rPr>
      </w:pPr>
    </w:p>
    <w:p w14:paraId="4AC398C3" w14:textId="77777777" w:rsidR="005616C9" w:rsidRDefault="00E53CFA" w:rsidP="00970F3F">
      <w:pPr>
        <w:pStyle w:val="NoSpacing"/>
        <w:rPr>
          <w:i/>
        </w:rPr>
      </w:pPr>
      <w:r>
        <w:rPr>
          <w:i/>
        </w:rPr>
        <w:t>Bill White, 2</w:t>
      </w:r>
      <w:r w:rsidRPr="00E53CFA">
        <w:rPr>
          <w:i/>
          <w:vertAlign w:val="superscript"/>
        </w:rPr>
        <w:t>nd</w:t>
      </w:r>
      <w:r>
        <w:rPr>
          <w:i/>
        </w:rPr>
        <w:t xml:space="preserve"> by Caroll Johnson, moved to award the contracts contingent upon the contractor’s submission of the required 10-day forms and upon LDH DWRLF’s concurrence in the award contract to:</w:t>
      </w:r>
    </w:p>
    <w:p w14:paraId="39F9E168" w14:textId="28FB4645" w:rsidR="00E53CFA" w:rsidRDefault="00E53CFA" w:rsidP="00970F3F">
      <w:pPr>
        <w:pStyle w:val="NoSpacing"/>
        <w:rPr>
          <w:i/>
        </w:rPr>
      </w:pPr>
      <w:r>
        <w:rPr>
          <w:i/>
        </w:rPr>
        <w:t xml:space="preserve"> a) Griner Drilling for $572,400.00 and b) RP Construction for $187,646.25, the motion carried without opposition.</w:t>
      </w:r>
    </w:p>
    <w:p w14:paraId="64299579" w14:textId="32CA3A9D" w:rsidR="00E53CFA" w:rsidRPr="00E53CFA" w:rsidRDefault="00E53CFA" w:rsidP="00970F3F">
      <w:pPr>
        <w:pStyle w:val="NoSpacing"/>
        <w:rPr>
          <w:b/>
          <w:bCs/>
          <w:i/>
        </w:rPr>
      </w:pPr>
      <w:r w:rsidRPr="00E53CFA">
        <w:rPr>
          <w:b/>
          <w:bCs/>
          <w:i/>
        </w:rPr>
        <w:lastRenderedPageBreak/>
        <w:t>Disconnects for Non-Payment:</w:t>
      </w:r>
    </w:p>
    <w:p w14:paraId="12D99E53" w14:textId="626DC1E0" w:rsidR="00E53CFA" w:rsidRDefault="00E53CFA" w:rsidP="00970F3F">
      <w:pPr>
        <w:pStyle w:val="NoSpacing"/>
        <w:rPr>
          <w:i/>
        </w:rPr>
      </w:pPr>
      <w:r>
        <w:rPr>
          <w:i/>
        </w:rPr>
        <w:t>Bill White, 2</w:t>
      </w:r>
      <w:r w:rsidRPr="00E53CFA">
        <w:rPr>
          <w:i/>
          <w:vertAlign w:val="superscript"/>
        </w:rPr>
        <w:t>nd</w:t>
      </w:r>
      <w:r>
        <w:rPr>
          <w:i/>
        </w:rPr>
        <w:t xml:space="preserve"> by Richelle Bowman moved to resume the disconnects for non-paying customers beginning June 20, 2020, the motion carried without opposition.</w:t>
      </w:r>
    </w:p>
    <w:p w14:paraId="27B3AB95" w14:textId="13375774" w:rsidR="00E53CFA" w:rsidRDefault="00E53CFA" w:rsidP="00970F3F">
      <w:pPr>
        <w:pStyle w:val="NoSpacing"/>
        <w:rPr>
          <w:b/>
          <w:bCs/>
          <w:i/>
        </w:rPr>
      </w:pPr>
    </w:p>
    <w:p w14:paraId="4D22BC61" w14:textId="24CFFDA6" w:rsidR="00E53CFA" w:rsidRDefault="00E53CFA" w:rsidP="00970F3F">
      <w:pPr>
        <w:pStyle w:val="NoSpacing"/>
        <w:rPr>
          <w:b/>
          <w:bCs/>
          <w:i/>
        </w:rPr>
      </w:pPr>
      <w:r>
        <w:rPr>
          <w:b/>
          <w:bCs/>
          <w:i/>
        </w:rPr>
        <w:t>New Business:</w:t>
      </w:r>
    </w:p>
    <w:p w14:paraId="08096363" w14:textId="0068C815" w:rsidR="00E53CFA" w:rsidRDefault="00E53CFA" w:rsidP="00970F3F">
      <w:pPr>
        <w:pStyle w:val="NoSpacing"/>
        <w:rPr>
          <w:i/>
        </w:rPr>
      </w:pPr>
      <w:r>
        <w:rPr>
          <w:i/>
        </w:rPr>
        <w:t>1. The board was p</w:t>
      </w:r>
      <w:r w:rsidRPr="00E53CFA">
        <w:rPr>
          <w:i/>
        </w:rPr>
        <w:t>resented the 2019 Audit books for review.</w:t>
      </w:r>
    </w:p>
    <w:p w14:paraId="039B988E" w14:textId="77777777" w:rsidR="00E53CFA" w:rsidRDefault="00E53CFA" w:rsidP="00970F3F">
      <w:pPr>
        <w:pStyle w:val="NoSpacing"/>
        <w:rPr>
          <w:i/>
        </w:rPr>
      </w:pPr>
    </w:p>
    <w:p w14:paraId="77646649" w14:textId="4250B1D0" w:rsidR="00E53CFA" w:rsidRDefault="00E53CFA" w:rsidP="00970F3F">
      <w:pPr>
        <w:pStyle w:val="NoSpacing"/>
        <w:rPr>
          <w:i/>
        </w:rPr>
      </w:pPr>
      <w:r>
        <w:rPr>
          <w:i/>
        </w:rPr>
        <w:t>2. Bill White, 2</w:t>
      </w:r>
      <w:r w:rsidRPr="00E53CFA">
        <w:rPr>
          <w:i/>
          <w:vertAlign w:val="superscript"/>
        </w:rPr>
        <w:t>nd</w:t>
      </w:r>
      <w:r>
        <w:rPr>
          <w:i/>
        </w:rPr>
        <w:t xml:space="preserve"> by Lisa Gearen to set March 1 as the annual date to complete Ethics and Sexual Harassment training for all employees and commissioners, the motion carried without opposition.</w:t>
      </w:r>
    </w:p>
    <w:p w14:paraId="797F5C6C" w14:textId="2609A28F" w:rsidR="00E53CFA" w:rsidRDefault="00E53CFA" w:rsidP="00970F3F">
      <w:pPr>
        <w:pStyle w:val="NoSpacing"/>
        <w:rPr>
          <w:i/>
        </w:rPr>
      </w:pPr>
    </w:p>
    <w:p w14:paraId="5AADFD39" w14:textId="65781080" w:rsidR="00E53CFA" w:rsidRDefault="00E53CFA" w:rsidP="00970F3F">
      <w:pPr>
        <w:pStyle w:val="NoSpacing"/>
        <w:rPr>
          <w:i/>
        </w:rPr>
      </w:pPr>
      <w:r>
        <w:rPr>
          <w:i/>
        </w:rPr>
        <w:t>3. Announce July 13, 2020 @ 6:00 p.m. as the date to adopt the 2020 tax millage.</w:t>
      </w:r>
    </w:p>
    <w:p w14:paraId="66216CD0" w14:textId="2B58642B" w:rsidR="00E53CFA" w:rsidRDefault="00E53CFA" w:rsidP="00970F3F">
      <w:pPr>
        <w:pStyle w:val="NoSpacing"/>
        <w:rPr>
          <w:i/>
        </w:rPr>
      </w:pPr>
    </w:p>
    <w:p w14:paraId="7907A214" w14:textId="0AD2F9D9" w:rsidR="00E53CFA" w:rsidRDefault="00E53CFA" w:rsidP="00970F3F">
      <w:pPr>
        <w:pStyle w:val="NoSpacing"/>
        <w:rPr>
          <w:i/>
        </w:rPr>
      </w:pPr>
      <w:r>
        <w:rPr>
          <w:i/>
        </w:rPr>
        <w:t>4. Discussed the 2020 property re-assessment and the effects it had on the water system with a decrease in property valve changing the tax mils from 17.280 to 17.450 in order to maintain the same amount of revenue</w:t>
      </w:r>
    </w:p>
    <w:p w14:paraId="651A313D" w14:textId="77777777" w:rsidR="00E53CFA" w:rsidRDefault="00E53CFA" w:rsidP="00970F3F">
      <w:pPr>
        <w:pStyle w:val="NoSpacing"/>
        <w:rPr>
          <w:i/>
        </w:rPr>
      </w:pPr>
    </w:p>
    <w:p w14:paraId="54E1581E" w14:textId="2BC0A680" w:rsidR="00E53CFA" w:rsidRDefault="00E53CFA" w:rsidP="00970F3F">
      <w:pPr>
        <w:pStyle w:val="NoSpacing"/>
        <w:rPr>
          <w:i/>
        </w:rPr>
      </w:pPr>
      <w:r>
        <w:rPr>
          <w:i/>
        </w:rPr>
        <w:t>5. Mr. Joseph Delafield discussed updating the District’s By-laws bringing them up to date, and removing policies that did not belong withing the By-laws.</w:t>
      </w:r>
    </w:p>
    <w:p w14:paraId="18C041D0" w14:textId="22A97CB7" w:rsidR="00E53CFA" w:rsidRDefault="00E53CFA" w:rsidP="00970F3F">
      <w:pPr>
        <w:pStyle w:val="NoSpacing"/>
        <w:rPr>
          <w:i/>
        </w:rPr>
      </w:pPr>
    </w:p>
    <w:p w14:paraId="5B223C24" w14:textId="6850E3FE" w:rsidR="00E53CFA" w:rsidRDefault="00E53CFA" w:rsidP="00970F3F">
      <w:pPr>
        <w:pStyle w:val="NoSpacing"/>
        <w:rPr>
          <w:i/>
        </w:rPr>
      </w:pPr>
      <w:r>
        <w:rPr>
          <w:i/>
        </w:rPr>
        <w:t>Richelle Bowman, 2</w:t>
      </w:r>
      <w:r w:rsidRPr="00E53CFA">
        <w:rPr>
          <w:i/>
          <w:vertAlign w:val="superscript"/>
        </w:rPr>
        <w:t>nd</w:t>
      </w:r>
      <w:r>
        <w:rPr>
          <w:i/>
        </w:rPr>
        <w:t xml:space="preserve"> by Caroll Johnson, moved to adopt the amended District Bylaws as written, the motion carried without opposition.</w:t>
      </w:r>
    </w:p>
    <w:p w14:paraId="02477785" w14:textId="0AC0E08B" w:rsidR="00E53CFA" w:rsidRDefault="00E53CFA" w:rsidP="00970F3F">
      <w:pPr>
        <w:pStyle w:val="NoSpacing"/>
        <w:rPr>
          <w:i/>
        </w:rPr>
      </w:pPr>
    </w:p>
    <w:p w14:paraId="2472E2F5" w14:textId="77F027F6" w:rsidR="00E53CFA" w:rsidRDefault="00E53CFA" w:rsidP="00970F3F">
      <w:pPr>
        <w:pStyle w:val="NoSpacing"/>
        <w:rPr>
          <w:i/>
        </w:rPr>
      </w:pPr>
      <w:r>
        <w:rPr>
          <w:i/>
        </w:rPr>
        <w:t>6. Mr. Joseph Delafield discuss the advantages of entering into a Cooperative Endeavor Agreement with the DeQuincy Housing Authority.</w:t>
      </w:r>
    </w:p>
    <w:p w14:paraId="1FBEF505" w14:textId="7BCA9542" w:rsidR="00E53CFA" w:rsidRDefault="00E53CFA" w:rsidP="00970F3F">
      <w:pPr>
        <w:pStyle w:val="NoSpacing"/>
        <w:rPr>
          <w:i/>
        </w:rPr>
      </w:pPr>
    </w:p>
    <w:p w14:paraId="25CCFA04" w14:textId="3E37E64F" w:rsidR="00E53CFA" w:rsidRDefault="00E53CFA" w:rsidP="00970F3F">
      <w:pPr>
        <w:pStyle w:val="NoSpacing"/>
        <w:rPr>
          <w:i/>
        </w:rPr>
      </w:pPr>
      <w:r>
        <w:rPr>
          <w:i/>
        </w:rPr>
        <w:t>Caroll Johnson, 2</w:t>
      </w:r>
      <w:r w:rsidRPr="00E53CFA">
        <w:rPr>
          <w:i/>
          <w:vertAlign w:val="superscript"/>
        </w:rPr>
        <w:t>nd</w:t>
      </w:r>
      <w:r>
        <w:rPr>
          <w:i/>
        </w:rPr>
        <w:t xml:space="preserve"> by Lisa Gearen, moved to enter into a Cooperative Endeavor Agreement with the DeQuincy Housing Authority as stipulated, and contingent upon a mutual agreement between both parties, the motion carried without opposition.</w:t>
      </w:r>
    </w:p>
    <w:p w14:paraId="018B4C41" w14:textId="57F90E23" w:rsidR="00E53CFA" w:rsidRDefault="00E53CFA" w:rsidP="00970F3F">
      <w:pPr>
        <w:pStyle w:val="NoSpacing"/>
        <w:rPr>
          <w:i/>
        </w:rPr>
      </w:pPr>
    </w:p>
    <w:p w14:paraId="08A03B39" w14:textId="2F0FBE5E" w:rsidR="00E53CFA" w:rsidRDefault="00E53CFA" w:rsidP="00970F3F">
      <w:pPr>
        <w:pStyle w:val="NoSpacing"/>
        <w:rPr>
          <w:i/>
        </w:rPr>
      </w:pPr>
      <w:r>
        <w:rPr>
          <w:i/>
        </w:rPr>
        <w:t>7. The Board took a Recess</w:t>
      </w:r>
    </w:p>
    <w:p w14:paraId="05651EAC" w14:textId="135652ED" w:rsidR="00E53CFA" w:rsidRDefault="00E53CFA" w:rsidP="00970F3F">
      <w:pPr>
        <w:pStyle w:val="NoSpacing"/>
        <w:rPr>
          <w:i/>
        </w:rPr>
      </w:pPr>
    </w:p>
    <w:p w14:paraId="71B8088A" w14:textId="1B203E99" w:rsidR="00E53CFA" w:rsidRPr="005616C9" w:rsidRDefault="00E53CFA" w:rsidP="00970F3F">
      <w:pPr>
        <w:pStyle w:val="NoSpacing"/>
        <w:rPr>
          <w:b/>
          <w:bCs/>
          <w:i/>
        </w:rPr>
      </w:pPr>
      <w:r w:rsidRPr="005616C9">
        <w:rPr>
          <w:b/>
          <w:bCs/>
          <w:i/>
        </w:rPr>
        <w:t>Maintenance Report: Jeremy Joffrion</w:t>
      </w:r>
    </w:p>
    <w:p w14:paraId="3F0E2BEE" w14:textId="1DB813B8" w:rsidR="00E53CFA" w:rsidRDefault="00E53CFA" w:rsidP="00970F3F">
      <w:pPr>
        <w:pStyle w:val="NoSpacing"/>
        <w:rPr>
          <w:i/>
        </w:rPr>
      </w:pPr>
    </w:p>
    <w:p w14:paraId="39D92D8C" w14:textId="70231A4F" w:rsidR="00E53CFA" w:rsidRDefault="00E53CFA" w:rsidP="00970F3F">
      <w:pPr>
        <w:pStyle w:val="NoSpacing"/>
        <w:rPr>
          <w:i/>
        </w:rPr>
      </w:pPr>
      <w:r>
        <w:rPr>
          <w:i/>
        </w:rPr>
        <w:t>1. Mr. Joffrion gave an overview report of the system and the status of active projects.</w:t>
      </w:r>
    </w:p>
    <w:p w14:paraId="0DB5465B" w14:textId="4CC80B69" w:rsidR="00E53CFA" w:rsidRDefault="00E53CFA" w:rsidP="00970F3F">
      <w:pPr>
        <w:pStyle w:val="NoSpacing"/>
        <w:rPr>
          <w:i/>
        </w:rPr>
      </w:pPr>
    </w:p>
    <w:p w14:paraId="316A9476" w14:textId="69F0CF0C" w:rsidR="00E53CFA" w:rsidRDefault="00E53CFA" w:rsidP="00970F3F">
      <w:pPr>
        <w:pStyle w:val="NoSpacing"/>
        <w:rPr>
          <w:i/>
        </w:rPr>
      </w:pPr>
      <w:r>
        <w:rPr>
          <w:i/>
        </w:rPr>
        <w:t>2. Lisa Gearen, 2</w:t>
      </w:r>
      <w:r w:rsidRPr="00E53CFA">
        <w:rPr>
          <w:i/>
          <w:vertAlign w:val="superscript"/>
        </w:rPr>
        <w:t>nd</w:t>
      </w:r>
      <w:r>
        <w:rPr>
          <w:i/>
        </w:rPr>
        <w:t xml:space="preserve"> by Caroll Johnson, move to approve the purchase of Tools and supplies in the amount of $2,293.63 from Rural Pipe and supplies, the motion carried without opposition.</w:t>
      </w:r>
    </w:p>
    <w:p w14:paraId="762299F3" w14:textId="2878E3E8" w:rsidR="00E53CFA" w:rsidRDefault="00E53CFA" w:rsidP="00970F3F">
      <w:pPr>
        <w:pStyle w:val="NoSpacing"/>
        <w:rPr>
          <w:i/>
        </w:rPr>
      </w:pPr>
    </w:p>
    <w:p w14:paraId="4DA5C663" w14:textId="77777777" w:rsidR="00E53CFA" w:rsidRDefault="00E53CFA" w:rsidP="00E53CFA">
      <w:pPr>
        <w:pStyle w:val="NoSpacing"/>
        <w:rPr>
          <w:i/>
        </w:rPr>
      </w:pPr>
      <w:r>
        <w:rPr>
          <w:i/>
        </w:rPr>
        <w:t>3. Richelle Bowman, 2</w:t>
      </w:r>
      <w:r w:rsidRPr="00E53CFA">
        <w:rPr>
          <w:i/>
          <w:vertAlign w:val="superscript"/>
        </w:rPr>
        <w:t>nd</w:t>
      </w:r>
      <w:r>
        <w:rPr>
          <w:i/>
        </w:rPr>
        <w:t xml:space="preserve"> by Bill White, moved accept the CWEF Grant money in the amount of $37,750 and to use part of the CWEF grant for Chlorine monitoring equipment in the amount of $9,891.00, and to save on additional cost, the District Operator’s will complete the piping requirement in-house, the motion carried without opposition.</w:t>
      </w:r>
    </w:p>
    <w:p w14:paraId="6BB8B062" w14:textId="77777777" w:rsidR="00E53CFA" w:rsidRPr="00E53CFA" w:rsidRDefault="00E53CFA" w:rsidP="00E53CFA">
      <w:pPr>
        <w:pStyle w:val="NoSpacing"/>
        <w:rPr>
          <w:i/>
        </w:rPr>
      </w:pPr>
    </w:p>
    <w:p w14:paraId="3193EFFE" w14:textId="251EDF72" w:rsidR="00E53CFA" w:rsidRDefault="00E53CFA" w:rsidP="00970F3F">
      <w:pPr>
        <w:pStyle w:val="NoSpacing"/>
        <w:rPr>
          <w:i/>
        </w:rPr>
      </w:pPr>
      <w:r>
        <w:rPr>
          <w:i/>
        </w:rPr>
        <w:t>4. The Board will revisit the CWEF grant’s remaining funds and the chlorine monitoring system again in July 2020 when Mr. Joffrion will have the additional cost of completing the chlorine monitoring program.</w:t>
      </w:r>
    </w:p>
    <w:p w14:paraId="2C6EDA6D" w14:textId="33BE6269" w:rsidR="00E53CFA" w:rsidRDefault="00E53CFA" w:rsidP="00970F3F">
      <w:pPr>
        <w:pStyle w:val="NoSpacing"/>
        <w:rPr>
          <w:i/>
        </w:rPr>
      </w:pPr>
    </w:p>
    <w:p w14:paraId="29D235AE" w14:textId="4F14C96A" w:rsidR="00E53CFA" w:rsidRPr="00E53CFA" w:rsidRDefault="00E53CFA" w:rsidP="00970F3F">
      <w:pPr>
        <w:pStyle w:val="NoSpacing"/>
        <w:rPr>
          <w:i/>
        </w:rPr>
      </w:pPr>
      <w:r>
        <w:rPr>
          <w:i/>
        </w:rPr>
        <w:lastRenderedPageBreak/>
        <w:t>5. Lisa Gearen, 2</w:t>
      </w:r>
      <w:r w:rsidRPr="00E53CFA">
        <w:rPr>
          <w:i/>
          <w:vertAlign w:val="superscript"/>
        </w:rPr>
        <w:t>nd</w:t>
      </w:r>
      <w:r>
        <w:rPr>
          <w:i/>
        </w:rPr>
        <w:t xml:space="preserve"> by Richelle Bowman, moved to hire 2 workers from the Louisiana Workforce Prison on a temporary basis contingent with the approval from the company’s insurance program, the motion carried without opposition.</w:t>
      </w:r>
    </w:p>
    <w:p w14:paraId="47DF1989" w14:textId="77777777" w:rsidR="003E0B96" w:rsidRPr="003E0B96" w:rsidRDefault="003E0B96" w:rsidP="00B03A43">
      <w:pPr>
        <w:pStyle w:val="NoSpacing"/>
        <w:rPr>
          <w:i/>
        </w:rPr>
      </w:pPr>
    </w:p>
    <w:p w14:paraId="1E1EBDD1" w14:textId="77777777" w:rsidR="00C74F5F" w:rsidRPr="00671677" w:rsidRDefault="00C74F5F" w:rsidP="00C74F5F">
      <w:pPr>
        <w:pStyle w:val="NoSpacing"/>
        <w:rPr>
          <w:b/>
          <w:i/>
        </w:rPr>
      </w:pPr>
      <w:r w:rsidRPr="00C10E4E">
        <w:rPr>
          <w:b/>
          <w:i/>
        </w:rPr>
        <w:t>Adjournment:</w:t>
      </w:r>
    </w:p>
    <w:p w14:paraId="1C64AB8F" w14:textId="41BDAE72" w:rsidR="00C74F5F" w:rsidRPr="00C10E4E" w:rsidRDefault="00C74F5F" w:rsidP="00C74F5F">
      <w:pPr>
        <w:pStyle w:val="NoSpacing"/>
        <w:rPr>
          <w:i/>
        </w:rPr>
      </w:pPr>
      <w:r w:rsidRPr="00C10E4E">
        <w:rPr>
          <w:i/>
        </w:rPr>
        <w:t>There being no further business</w:t>
      </w:r>
      <w:r>
        <w:rPr>
          <w:i/>
        </w:rPr>
        <w:t>,</w:t>
      </w:r>
      <w:r w:rsidRPr="00C10E4E">
        <w:rPr>
          <w:i/>
        </w:rPr>
        <w:t xml:space="preserve"> </w:t>
      </w:r>
      <w:r>
        <w:rPr>
          <w:i/>
        </w:rPr>
        <w:t xml:space="preserve">upon a motion by </w:t>
      </w:r>
      <w:r w:rsidR="00E53CFA">
        <w:rPr>
          <w:i/>
        </w:rPr>
        <w:t>Caroll Johnson</w:t>
      </w:r>
      <w:r>
        <w:rPr>
          <w:i/>
        </w:rPr>
        <w:t>, 2</w:t>
      </w:r>
      <w:r w:rsidRPr="00671677">
        <w:rPr>
          <w:i/>
          <w:vertAlign w:val="superscript"/>
        </w:rPr>
        <w:t>nd</w:t>
      </w:r>
      <w:r>
        <w:rPr>
          <w:i/>
        </w:rPr>
        <w:t xml:space="preserve"> by </w:t>
      </w:r>
      <w:r w:rsidR="00E53CFA">
        <w:rPr>
          <w:i/>
        </w:rPr>
        <w:t>Lisa Gearen</w:t>
      </w:r>
      <w:r>
        <w:rPr>
          <w:i/>
        </w:rPr>
        <w:t>, the meeting was</w:t>
      </w:r>
      <w:r w:rsidRPr="00C10E4E">
        <w:rPr>
          <w:i/>
        </w:rPr>
        <w:t xml:space="preserve"> adjourn</w:t>
      </w:r>
      <w:r>
        <w:rPr>
          <w:i/>
        </w:rPr>
        <w:t>ed</w:t>
      </w:r>
      <w:r w:rsidRPr="00C10E4E">
        <w:rPr>
          <w:i/>
        </w:rPr>
        <w:t>,</w:t>
      </w:r>
      <w:r>
        <w:rPr>
          <w:i/>
        </w:rPr>
        <w:t xml:space="preserve"> </w:t>
      </w:r>
      <w:r w:rsidRPr="00C10E4E">
        <w:rPr>
          <w:i/>
        </w:rPr>
        <w:t>the motion carried without opposition.</w:t>
      </w:r>
    </w:p>
    <w:p w14:paraId="5D163C01" w14:textId="77777777" w:rsidR="00C74F5F" w:rsidRPr="00C10E4E" w:rsidRDefault="00C74F5F" w:rsidP="00C74F5F">
      <w:pPr>
        <w:pStyle w:val="NoSpacing"/>
        <w:rPr>
          <w:i/>
        </w:rPr>
      </w:pPr>
    </w:p>
    <w:p w14:paraId="3908CEE7" w14:textId="6C0ABF49" w:rsidR="00C74F5F" w:rsidRPr="00C10E4E" w:rsidRDefault="00C74F5F" w:rsidP="00C74F5F">
      <w:pPr>
        <w:pStyle w:val="NoSpacing"/>
        <w:rPr>
          <w:i/>
        </w:rPr>
      </w:pPr>
      <w:r w:rsidRPr="00C10E4E">
        <w:rPr>
          <w:b/>
          <w:i/>
        </w:rPr>
        <w:t>I DO HEREBY CERTIFY</w:t>
      </w:r>
      <w:r w:rsidRPr="00C10E4E">
        <w:rPr>
          <w:i/>
        </w:rPr>
        <w:t xml:space="preserve"> that the above and foregoing is a true and correct copy of the minutes of the business meeting held on</w:t>
      </w:r>
      <w:r>
        <w:rPr>
          <w:i/>
        </w:rPr>
        <w:t xml:space="preserve"> </w:t>
      </w:r>
      <w:r w:rsidR="00E53CFA">
        <w:rPr>
          <w:i/>
        </w:rPr>
        <w:t xml:space="preserve">June 8, 2020 </w:t>
      </w:r>
      <w:r w:rsidRPr="00C10E4E">
        <w:rPr>
          <w:i/>
        </w:rPr>
        <w:t>at the</w:t>
      </w:r>
      <w:r>
        <w:rPr>
          <w:i/>
        </w:rPr>
        <w:t xml:space="preserve"> regular public meeting place of said Board at 9252 Hwy 27, Singer, Louisiana.</w:t>
      </w:r>
    </w:p>
    <w:p w14:paraId="21F633E9" w14:textId="77777777" w:rsidR="00C74F5F" w:rsidRPr="00C10E4E" w:rsidRDefault="00C74F5F" w:rsidP="00C74F5F">
      <w:pPr>
        <w:pStyle w:val="NoSpacing"/>
        <w:rPr>
          <w:i/>
        </w:rPr>
      </w:pPr>
    </w:p>
    <w:p w14:paraId="6A98DE1F" w14:textId="77777777" w:rsidR="00B94E1D" w:rsidRPr="00C10E4E" w:rsidRDefault="00B94E1D" w:rsidP="006E6736">
      <w:pPr>
        <w:pStyle w:val="NoSpacing"/>
        <w:rPr>
          <w:i/>
        </w:rPr>
      </w:pPr>
    </w:p>
    <w:p w14:paraId="058E2E19" w14:textId="77777777" w:rsidR="004B7A68" w:rsidRDefault="00336B36" w:rsidP="006E6736">
      <w:pPr>
        <w:pStyle w:val="NoSpacing"/>
      </w:pPr>
      <w:r>
        <w:t>_</w:t>
      </w:r>
      <w:r w:rsidR="004B7A68">
        <w:t>__</w:t>
      </w:r>
      <w:r w:rsidR="004B7A68" w:rsidRPr="00B94E1D">
        <w:rPr>
          <w:u w:val="single"/>
        </w:rPr>
        <w:t>_</w:t>
      </w:r>
      <w:r w:rsidR="00B94E1D" w:rsidRPr="00B94E1D">
        <w:rPr>
          <w:noProof/>
          <w:u w:val="single"/>
        </w:rPr>
        <w:drawing>
          <wp:inline distT="0" distB="0" distL="0" distR="0" wp14:anchorId="053B832C" wp14:editId="5723DD70">
            <wp:extent cx="904875" cy="314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314325"/>
                    </a:xfrm>
                    <a:prstGeom prst="rect">
                      <a:avLst/>
                    </a:prstGeom>
                    <a:noFill/>
                    <a:ln>
                      <a:noFill/>
                    </a:ln>
                  </pic:spPr>
                </pic:pic>
              </a:graphicData>
            </a:graphic>
          </wp:inline>
        </w:drawing>
      </w:r>
      <w:r w:rsidR="00B94E1D">
        <w:rPr>
          <w:u w:val="single"/>
        </w:rPr>
        <w:t>________</w:t>
      </w:r>
      <w:r w:rsidR="004B7A68" w:rsidRPr="00B94E1D">
        <w:rPr>
          <w:u w:val="single"/>
        </w:rPr>
        <w:t>__</w:t>
      </w:r>
      <w:r w:rsidR="004B7A68">
        <w:t>,</w:t>
      </w:r>
    </w:p>
    <w:p w14:paraId="3A8B1899" w14:textId="77777777" w:rsidR="004B7A68" w:rsidRDefault="004B7A68" w:rsidP="006E6736">
      <w:pPr>
        <w:pStyle w:val="NoSpacing"/>
      </w:pPr>
      <w:r>
        <w:t>Paula Rose-Secretary/Treasurer</w:t>
      </w:r>
    </w:p>
    <w:sectPr w:rsidR="004B7A68" w:rsidSect="00C51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A1626"/>
    <w:multiLevelType w:val="hybridMultilevel"/>
    <w:tmpl w:val="0764DD80"/>
    <w:lvl w:ilvl="0" w:tplc="9B302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A31B1A"/>
    <w:multiLevelType w:val="hybridMultilevel"/>
    <w:tmpl w:val="632275E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A955AE"/>
    <w:multiLevelType w:val="hybridMultilevel"/>
    <w:tmpl w:val="2EE68636"/>
    <w:lvl w:ilvl="0" w:tplc="DA2430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6E0330"/>
    <w:multiLevelType w:val="hybridMultilevel"/>
    <w:tmpl w:val="663099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56255F"/>
    <w:multiLevelType w:val="hybridMultilevel"/>
    <w:tmpl w:val="A784DFD6"/>
    <w:lvl w:ilvl="0" w:tplc="941A4BE2">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15:restartNumberingAfterBreak="0">
    <w:nsid w:val="597358F8"/>
    <w:multiLevelType w:val="hybridMultilevel"/>
    <w:tmpl w:val="25E66662"/>
    <w:lvl w:ilvl="0" w:tplc="F50C4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566FD5"/>
    <w:multiLevelType w:val="hybridMultilevel"/>
    <w:tmpl w:val="348EA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E6736"/>
    <w:rsid w:val="000042C4"/>
    <w:rsid w:val="00017637"/>
    <w:rsid w:val="00031494"/>
    <w:rsid w:val="0003475F"/>
    <w:rsid w:val="0007018F"/>
    <w:rsid w:val="00083923"/>
    <w:rsid w:val="000A099C"/>
    <w:rsid w:val="000A2D0A"/>
    <w:rsid w:val="000B2DEE"/>
    <w:rsid w:val="000C46EA"/>
    <w:rsid w:val="000F637C"/>
    <w:rsid w:val="00112EFA"/>
    <w:rsid w:val="00147B25"/>
    <w:rsid w:val="001B5B62"/>
    <w:rsid w:val="001D1C2B"/>
    <w:rsid w:val="002516F3"/>
    <w:rsid w:val="00261815"/>
    <w:rsid w:val="002A695A"/>
    <w:rsid w:val="002B24F3"/>
    <w:rsid w:val="002E008B"/>
    <w:rsid w:val="002E311E"/>
    <w:rsid w:val="00336B36"/>
    <w:rsid w:val="003407E4"/>
    <w:rsid w:val="00341C1B"/>
    <w:rsid w:val="00347F76"/>
    <w:rsid w:val="003524C6"/>
    <w:rsid w:val="003548E0"/>
    <w:rsid w:val="00372F5A"/>
    <w:rsid w:val="00374F74"/>
    <w:rsid w:val="003E0B96"/>
    <w:rsid w:val="003E0E01"/>
    <w:rsid w:val="00407CAC"/>
    <w:rsid w:val="0042792D"/>
    <w:rsid w:val="00432F80"/>
    <w:rsid w:val="00437EDB"/>
    <w:rsid w:val="00453C63"/>
    <w:rsid w:val="00486EC9"/>
    <w:rsid w:val="004A2D6B"/>
    <w:rsid w:val="004B7A68"/>
    <w:rsid w:val="00541A22"/>
    <w:rsid w:val="005616C9"/>
    <w:rsid w:val="00563564"/>
    <w:rsid w:val="00566F9F"/>
    <w:rsid w:val="00577BB3"/>
    <w:rsid w:val="00581724"/>
    <w:rsid w:val="00596EFA"/>
    <w:rsid w:val="005A25DF"/>
    <w:rsid w:val="005E45F8"/>
    <w:rsid w:val="005F43F3"/>
    <w:rsid w:val="00603F5C"/>
    <w:rsid w:val="00631166"/>
    <w:rsid w:val="00643AFC"/>
    <w:rsid w:val="00646268"/>
    <w:rsid w:val="00665308"/>
    <w:rsid w:val="006727BB"/>
    <w:rsid w:val="00676600"/>
    <w:rsid w:val="00684E24"/>
    <w:rsid w:val="006A6B69"/>
    <w:rsid w:val="006E6736"/>
    <w:rsid w:val="006F1DCE"/>
    <w:rsid w:val="00701FE8"/>
    <w:rsid w:val="00741773"/>
    <w:rsid w:val="007624C6"/>
    <w:rsid w:val="00777E63"/>
    <w:rsid w:val="007F4852"/>
    <w:rsid w:val="00803E13"/>
    <w:rsid w:val="00844FF2"/>
    <w:rsid w:val="008852C5"/>
    <w:rsid w:val="008E18DC"/>
    <w:rsid w:val="008E54FD"/>
    <w:rsid w:val="008F0202"/>
    <w:rsid w:val="00907B3C"/>
    <w:rsid w:val="00922E65"/>
    <w:rsid w:val="009319A1"/>
    <w:rsid w:val="0096100B"/>
    <w:rsid w:val="00970F3F"/>
    <w:rsid w:val="00A01C31"/>
    <w:rsid w:val="00A277D4"/>
    <w:rsid w:val="00A75A6A"/>
    <w:rsid w:val="00A80201"/>
    <w:rsid w:val="00A97589"/>
    <w:rsid w:val="00AB1BBF"/>
    <w:rsid w:val="00AB3144"/>
    <w:rsid w:val="00AE1AF3"/>
    <w:rsid w:val="00AE54E0"/>
    <w:rsid w:val="00AF3444"/>
    <w:rsid w:val="00B03A43"/>
    <w:rsid w:val="00B118AC"/>
    <w:rsid w:val="00B5298E"/>
    <w:rsid w:val="00B75BC3"/>
    <w:rsid w:val="00B94E1D"/>
    <w:rsid w:val="00B97BCC"/>
    <w:rsid w:val="00BB4839"/>
    <w:rsid w:val="00C0228C"/>
    <w:rsid w:val="00C04951"/>
    <w:rsid w:val="00C10E4E"/>
    <w:rsid w:val="00C30EC8"/>
    <w:rsid w:val="00C3348A"/>
    <w:rsid w:val="00C35626"/>
    <w:rsid w:val="00C51CBE"/>
    <w:rsid w:val="00C60A0A"/>
    <w:rsid w:val="00C74F5F"/>
    <w:rsid w:val="00C8622D"/>
    <w:rsid w:val="00CB26D5"/>
    <w:rsid w:val="00CC1CB2"/>
    <w:rsid w:val="00CD1C54"/>
    <w:rsid w:val="00CE0A4B"/>
    <w:rsid w:val="00CE3EAF"/>
    <w:rsid w:val="00CF54B5"/>
    <w:rsid w:val="00D46239"/>
    <w:rsid w:val="00D549EC"/>
    <w:rsid w:val="00D60295"/>
    <w:rsid w:val="00D96A9D"/>
    <w:rsid w:val="00DF14AD"/>
    <w:rsid w:val="00E109CA"/>
    <w:rsid w:val="00E53CFA"/>
    <w:rsid w:val="00E55AD1"/>
    <w:rsid w:val="00EB70D7"/>
    <w:rsid w:val="00ED599C"/>
    <w:rsid w:val="00EE7618"/>
    <w:rsid w:val="00F028E0"/>
    <w:rsid w:val="00F066A6"/>
    <w:rsid w:val="00F11115"/>
    <w:rsid w:val="00F15695"/>
    <w:rsid w:val="00F16DB9"/>
    <w:rsid w:val="00F40AA3"/>
    <w:rsid w:val="00F83252"/>
    <w:rsid w:val="00FB1186"/>
    <w:rsid w:val="00FE7694"/>
    <w:rsid w:val="00FF0792"/>
    <w:rsid w:val="00FF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EC2DA"/>
  <w15:docId w15:val="{8E7739BA-B921-4C89-AE03-B555A016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C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6736"/>
    <w:pPr>
      <w:spacing w:after="0" w:line="240" w:lineRule="auto"/>
    </w:pPr>
  </w:style>
  <w:style w:type="paragraph" w:styleId="BalloonText">
    <w:name w:val="Balloon Text"/>
    <w:basedOn w:val="Normal"/>
    <w:link w:val="BalloonTextChar"/>
    <w:uiPriority w:val="99"/>
    <w:semiHidden/>
    <w:unhideWhenUsed/>
    <w:rsid w:val="00B94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65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0BD12-E540-4815-B163-1603C0331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3</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 Rose</cp:lastModifiedBy>
  <cp:revision>63</cp:revision>
  <cp:lastPrinted>2020-07-01T19:22:00Z</cp:lastPrinted>
  <dcterms:created xsi:type="dcterms:W3CDTF">2009-02-06T15:02:00Z</dcterms:created>
  <dcterms:modified xsi:type="dcterms:W3CDTF">2020-07-01T19:57:00Z</dcterms:modified>
</cp:coreProperties>
</file>