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37BDE" w14:textId="4C609A41" w:rsidR="0068138D" w:rsidRPr="00C959CC" w:rsidRDefault="0068138D" w:rsidP="003646FF">
      <w:pPr>
        <w:pStyle w:val="NoSpacing"/>
        <w:jc w:val="center"/>
        <w:rPr>
          <w:i/>
          <w:iCs/>
          <w:sz w:val="22"/>
          <w:szCs w:val="22"/>
        </w:rPr>
      </w:pPr>
      <w:r w:rsidRPr="00C959CC">
        <w:rPr>
          <w:i/>
          <w:iCs/>
          <w:sz w:val="22"/>
          <w:szCs w:val="22"/>
        </w:rPr>
        <w:t>Waterworks District No. 2, Parish of Beauregard</w:t>
      </w:r>
    </w:p>
    <w:p w14:paraId="2A381D3C" w14:textId="2A2696F0" w:rsidR="0068138D" w:rsidRPr="003646FF" w:rsidRDefault="0068138D" w:rsidP="0068138D">
      <w:pPr>
        <w:pStyle w:val="NoSpacing"/>
        <w:rPr>
          <w:b/>
          <w:bCs/>
          <w:i/>
          <w:iCs/>
          <w:sz w:val="22"/>
          <w:szCs w:val="22"/>
        </w:rPr>
      </w:pPr>
      <w:r w:rsidRPr="003646FF">
        <w:rPr>
          <w:b/>
          <w:bCs/>
          <w:i/>
          <w:iCs/>
          <w:sz w:val="22"/>
          <w:szCs w:val="22"/>
        </w:rPr>
        <w:t>Resolution No. 2020-0</w:t>
      </w:r>
      <w:r w:rsidR="003646FF" w:rsidRPr="003646FF">
        <w:rPr>
          <w:b/>
          <w:bCs/>
          <w:i/>
          <w:iCs/>
          <w:sz w:val="22"/>
          <w:szCs w:val="22"/>
        </w:rPr>
        <w:t>1-13</w:t>
      </w:r>
    </w:p>
    <w:p w14:paraId="512F8B70" w14:textId="280534F0" w:rsidR="0068138D" w:rsidRPr="00C959CC" w:rsidRDefault="0068138D" w:rsidP="0068138D">
      <w:pPr>
        <w:pStyle w:val="NoSpacing"/>
        <w:rPr>
          <w:i/>
          <w:iCs/>
          <w:sz w:val="22"/>
          <w:szCs w:val="22"/>
        </w:rPr>
      </w:pPr>
    </w:p>
    <w:p w14:paraId="6ACC93AE" w14:textId="4A4C1D7C" w:rsidR="0068138D" w:rsidRPr="00C959CC" w:rsidRDefault="0068138D" w:rsidP="0068138D">
      <w:pPr>
        <w:pStyle w:val="NoSpacing"/>
        <w:rPr>
          <w:i/>
          <w:iCs/>
          <w:sz w:val="22"/>
          <w:szCs w:val="22"/>
        </w:rPr>
      </w:pPr>
      <w:r w:rsidRPr="00C959CC">
        <w:rPr>
          <w:i/>
          <w:iCs/>
          <w:sz w:val="22"/>
          <w:szCs w:val="22"/>
        </w:rPr>
        <w:t>The Waterworks District No. 2, Parish of Beauregard, (The District) met in a regular session for the transaction of business on January 13, 2020 @ 6:00 p.m. at 9252 Hwy 27, Singer, LA with a quorum being present</w:t>
      </w:r>
      <w:r w:rsidR="00275E81">
        <w:rPr>
          <w:i/>
          <w:iCs/>
          <w:sz w:val="22"/>
          <w:szCs w:val="22"/>
        </w:rPr>
        <w:t>.</w:t>
      </w:r>
    </w:p>
    <w:p w14:paraId="642C3EB4" w14:textId="106E7209" w:rsidR="0068138D" w:rsidRPr="00C959CC" w:rsidRDefault="0068138D" w:rsidP="0068138D">
      <w:pPr>
        <w:pStyle w:val="NoSpacing"/>
        <w:rPr>
          <w:i/>
          <w:iCs/>
          <w:sz w:val="22"/>
          <w:szCs w:val="22"/>
        </w:rPr>
      </w:pPr>
    </w:p>
    <w:p w14:paraId="7819734C" w14:textId="6E491600" w:rsidR="0068138D" w:rsidRPr="00C959CC" w:rsidRDefault="0068138D" w:rsidP="0068138D">
      <w:pPr>
        <w:pStyle w:val="NoSpacing"/>
        <w:rPr>
          <w:i/>
          <w:iCs/>
          <w:sz w:val="22"/>
          <w:szCs w:val="22"/>
        </w:rPr>
      </w:pPr>
      <w:r w:rsidRPr="003646FF">
        <w:rPr>
          <w:b/>
          <w:bCs/>
          <w:i/>
          <w:iCs/>
          <w:sz w:val="22"/>
          <w:szCs w:val="22"/>
        </w:rPr>
        <w:t>WHEREAS,</w:t>
      </w:r>
      <w:r w:rsidRPr="00C959CC">
        <w:rPr>
          <w:i/>
          <w:iCs/>
          <w:sz w:val="22"/>
          <w:szCs w:val="22"/>
        </w:rPr>
        <w:t xml:space="preserve"> the District has, pursuant to LA RS: 33:38</w:t>
      </w:r>
      <w:r w:rsidR="000E1252" w:rsidRPr="00C959CC">
        <w:rPr>
          <w:i/>
          <w:iCs/>
          <w:sz w:val="22"/>
          <w:szCs w:val="22"/>
        </w:rPr>
        <w:t>15,</w:t>
      </w:r>
      <w:r w:rsidR="00482C2E" w:rsidRPr="00C959CC">
        <w:rPr>
          <w:i/>
          <w:iCs/>
          <w:sz w:val="22"/>
          <w:szCs w:val="22"/>
        </w:rPr>
        <w:t xml:space="preserve"> have absolute control and authority over the waterworks in the district and shall adopt by-la</w:t>
      </w:r>
      <w:r w:rsidR="000E1252" w:rsidRPr="00C959CC">
        <w:rPr>
          <w:i/>
          <w:iCs/>
          <w:sz w:val="22"/>
          <w:szCs w:val="22"/>
        </w:rPr>
        <w:t>w</w:t>
      </w:r>
      <w:r w:rsidR="00482C2E" w:rsidRPr="00C959CC">
        <w:rPr>
          <w:i/>
          <w:iCs/>
          <w:sz w:val="22"/>
          <w:szCs w:val="22"/>
        </w:rPr>
        <w:t>s, rules and regulations for the proper conduct and operations of a waterworks system.</w:t>
      </w:r>
    </w:p>
    <w:p w14:paraId="08E1C404" w14:textId="58297BD5" w:rsidR="00482C2E" w:rsidRPr="00C959CC" w:rsidRDefault="00482C2E" w:rsidP="0068138D">
      <w:pPr>
        <w:pStyle w:val="NoSpacing"/>
        <w:rPr>
          <w:i/>
          <w:iCs/>
          <w:sz w:val="22"/>
          <w:szCs w:val="22"/>
        </w:rPr>
      </w:pPr>
    </w:p>
    <w:p w14:paraId="4A8084ED" w14:textId="149FBAAD" w:rsidR="00482C2E" w:rsidRPr="00C959CC" w:rsidRDefault="00482C2E" w:rsidP="0068138D">
      <w:pPr>
        <w:pStyle w:val="NoSpacing"/>
        <w:rPr>
          <w:i/>
          <w:iCs/>
          <w:sz w:val="22"/>
          <w:szCs w:val="22"/>
        </w:rPr>
      </w:pPr>
      <w:r w:rsidRPr="003646FF">
        <w:rPr>
          <w:b/>
          <w:bCs/>
          <w:i/>
          <w:iCs/>
          <w:sz w:val="22"/>
          <w:szCs w:val="22"/>
        </w:rPr>
        <w:t>WHER</w:t>
      </w:r>
      <w:r w:rsidR="003646FF" w:rsidRPr="003646FF">
        <w:rPr>
          <w:b/>
          <w:bCs/>
          <w:i/>
          <w:iCs/>
          <w:sz w:val="22"/>
          <w:szCs w:val="22"/>
        </w:rPr>
        <w:t>E</w:t>
      </w:r>
      <w:r w:rsidRPr="003646FF">
        <w:rPr>
          <w:b/>
          <w:bCs/>
          <w:i/>
          <w:iCs/>
          <w:sz w:val="22"/>
          <w:szCs w:val="22"/>
        </w:rPr>
        <w:t>AS,</w:t>
      </w:r>
      <w:r w:rsidRPr="00C959CC">
        <w:rPr>
          <w:i/>
          <w:iCs/>
          <w:sz w:val="22"/>
          <w:szCs w:val="22"/>
        </w:rPr>
        <w:t xml:space="preserve"> the District</w:t>
      </w:r>
      <w:r w:rsidR="000E1252" w:rsidRPr="00C959CC">
        <w:rPr>
          <w:i/>
          <w:iCs/>
          <w:sz w:val="22"/>
          <w:szCs w:val="22"/>
        </w:rPr>
        <w:t>, pursuant to LA RS 33:3820, may fix rates at which it will supply water to persons within as well as outside the district and may dispense water from its waterworks system upon a flat rate our upon a meter rate. The cost of connecting and installing meters shall be borne entirely by the person using them.</w:t>
      </w:r>
    </w:p>
    <w:p w14:paraId="43B38B85" w14:textId="59FC49C7" w:rsidR="000E1252" w:rsidRPr="00C959CC" w:rsidRDefault="000E1252" w:rsidP="0068138D">
      <w:pPr>
        <w:pStyle w:val="NoSpacing"/>
        <w:rPr>
          <w:i/>
          <w:iCs/>
          <w:sz w:val="22"/>
          <w:szCs w:val="22"/>
        </w:rPr>
      </w:pPr>
    </w:p>
    <w:p w14:paraId="3EA736AD" w14:textId="3A339518" w:rsidR="000E1252" w:rsidRPr="00C959CC" w:rsidRDefault="000E1252" w:rsidP="0068138D">
      <w:pPr>
        <w:pStyle w:val="NoSpacing"/>
        <w:rPr>
          <w:i/>
          <w:iCs/>
          <w:sz w:val="22"/>
          <w:szCs w:val="22"/>
        </w:rPr>
      </w:pPr>
      <w:r w:rsidRPr="003646FF">
        <w:rPr>
          <w:b/>
          <w:bCs/>
          <w:i/>
          <w:iCs/>
          <w:sz w:val="22"/>
          <w:szCs w:val="22"/>
        </w:rPr>
        <w:t>WHEREAS,</w:t>
      </w:r>
      <w:r w:rsidRPr="00C959CC">
        <w:rPr>
          <w:i/>
          <w:iCs/>
          <w:sz w:val="22"/>
          <w:szCs w:val="22"/>
        </w:rPr>
        <w:t xml:space="preserve"> the District has adopted and established new water rates for the inside, as well as the outside of the District, effective April 15, 2020</w:t>
      </w:r>
      <w:r w:rsidR="00C959CC">
        <w:rPr>
          <w:i/>
          <w:iCs/>
          <w:sz w:val="22"/>
          <w:szCs w:val="22"/>
        </w:rPr>
        <w:t xml:space="preserve">, with a CPI factor </w:t>
      </w:r>
      <w:r w:rsidR="00E54B25">
        <w:rPr>
          <w:i/>
          <w:iCs/>
          <w:sz w:val="22"/>
          <w:szCs w:val="22"/>
        </w:rPr>
        <w:t xml:space="preserve">of 5 years </w:t>
      </w:r>
      <w:r w:rsidR="00C959CC">
        <w:rPr>
          <w:i/>
          <w:iCs/>
          <w:sz w:val="22"/>
          <w:szCs w:val="22"/>
        </w:rPr>
        <w:t>to be reviewed annually</w:t>
      </w:r>
      <w:r w:rsidRPr="00C959CC">
        <w:rPr>
          <w:i/>
          <w:iCs/>
          <w:sz w:val="22"/>
          <w:szCs w:val="22"/>
        </w:rPr>
        <w:t>; and</w:t>
      </w:r>
    </w:p>
    <w:p w14:paraId="42AE6A01" w14:textId="38258F04" w:rsidR="000E1252" w:rsidRPr="00C959CC" w:rsidRDefault="000E1252" w:rsidP="0068138D">
      <w:pPr>
        <w:pStyle w:val="NoSpacing"/>
        <w:rPr>
          <w:i/>
          <w:iCs/>
          <w:sz w:val="22"/>
          <w:szCs w:val="22"/>
        </w:rPr>
      </w:pPr>
    </w:p>
    <w:p w14:paraId="6167E9FD" w14:textId="77777777" w:rsidR="00AE4F76" w:rsidRPr="00C959CC" w:rsidRDefault="000E1252" w:rsidP="00AE4F76">
      <w:pPr>
        <w:pStyle w:val="NoSpacing"/>
        <w:rPr>
          <w:i/>
          <w:iCs/>
          <w:sz w:val="22"/>
          <w:szCs w:val="22"/>
        </w:rPr>
      </w:pPr>
      <w:r w:rsidRPr="003646FF">
        <w:rPr>
          <w:b/>
          <w:bCs/>
          <w:i/>
          <w:iCs/>
          <w:sz w:val="22"/>
          <w:szCs w:val="22"/>
        </w:rPr>
        <w:t>WHEREAS</w:t>
      </w:r>
      <w:r w:rsidRPr="00C959CC">
        <w:rPr>
          <w:i/>
          <w:iCs/>
          <w:sz w:val="22"/>
          <w:szCs w:val="22"/>
        </w:rPr>
        <w:t>, the District unanimously approved a water</w:t>
      </w:r>
      <w:r w:rsidR="00000C2B" w:rsidRPr="00C959CC">
        <w:rPr>
          <w:i/>
          <w:iCs/>
          <w:sz w:val="22"/>
          <w:szCs w:val="22"/>
        </w:rPr>
        <w:t xml:space="preserve"> rate</w:t>
      </w:r>
      <w:r w:rsidRPr="00C959CC">
        <w:rPr>
          <w:i/>
          <w:iCs/>
          <w:sz w:val="22"/>
          <w:szCs w:val="22"/>
        </w:rPr>
        <w:t xml:space="preserve"> increase </w:t>
      </w:r>
      <w:r w:rsidR="00D42953" w:rsidRPr="00C959CC">
        <w:rPr>
          <w:i/>
          <w:iCs/>
          <w:sz w:val="22"/>
          <w:szCs w:val="22"/>
        </w:rPr>
        <w:t>from</w:t>
      </w:r>
      <w:r w:rsidRPr="00C959CC">
        <w:rPr>
          <w:i/>
          <w:iCs/>
          <w:sz w:val="22"/>
          <w:szCs w:val="22"/>
        </w:rPr>
        <w:t xml:space="preserve"> </w:t>
      </w:r>
      <w:r w:rsidR="00D42953" w:rsidRPr="00C959CC">
        <w:rPr>
          <w:i/>
          <w:iCs/>
          <w:sz w:val="22"/>
          <w:szCs w:val="22"/>
        </w:rPr>
        <w:t xml:space="preserve">the base rate of </w:t>
      </w:r>
      <w:r w:rsidRPr="00C959CC">
        <w:rPr>
          <w:i/>
          <w:iCs/>
          <w:sz w:val="22"/>
          <w:szCs w:val="22"/>
        </w:rPr>
        <w:t>$10.50</w:t>
      </w:r>
      <w:r w:rsidR="00D42953" w:rsidRPr="00C959CC">
        <w:rPr>
          <w:i/>
          <w:iCs/>
          <w:sz w:val="22"/>
          <w:szCs w:val="22"/>
        </w:rPr>
        <w:t xml:space="preserve"> </w:t>
      </w:r>
      <w:r w:rsidRPr="00C959CC">
        <w:rPr>
          <w:i/>
          <w:iCs/>
          <w:sz w:val="22"/>
          <w:szCs w:val="22"/>
        </w:rPr>
        <w:t>to $14.17; 0-2,000 gallons, thereafter $4.00 per thousand, inside of the District</w:t>
      </w:r>
      <w:r w:rsidR="00AE4F76" w:rsidRPr="00C959CC">
        <w:rPr>
          <w:i/>
          <w:iCs/>
          <w:sz w:val="22"/>
          <w:szCs w:val="22"/>
        </w:rPr>
        <w:t xml:space="preserve">; and an </w:t>
      </w:r>
      <w:r w:rsidR="00AE4F76" w:rsidRPr="00C959CC">
        <w:rPr>
          <w:i/>
          <w:iCs/>
          <w:sz w:val="22"/>
          <w:szCs w:val="22"/>
        </w:rPr>
        <w:t>increase from the base rate of $12.50 to $16.17; 0-2,000, thereafter $6.00 per thousand, outside of the District.</w:t>
      </w:r>
    </w:p>
    <w:p w14:paraId="6CE0430A" w14:textId="7278D110" w:rsidR="00000C2B" w:rsidRPr="00C959CC" w:rsidRDefault="00000C2B" w:rsidP="0068138D">
      <w:pPr>
        <w:pStyle w:val="NoSpacing"/>
        <w:rPr>
          <w:i/>
          <w:iCs/>
          <w:sz w:val="22"/>
          <w:szCs w:val="22"/>
        </w:rPr>
      </w:pPr>
    </w:p>
    <w:p w14:paraId="1FF94B86" w14:textId="4EC92B21" w:rsidR="00000C2B" w:rsidRPr="00C959CC" w:rsidRDefault="00000C2B" w:rsidP="0068138D">
      <w:pPr>
        <w:pStyle w:val="NoSpacing"/>
        <w:rPr>
          <w:i/>
          <w:iCs/>
          <w:sz w:val="22"/>
          <w:szCs w:val="22"/>
        </w:rPr>
      </w:pPr>
      <w:r w:rsidRPr="003646FF">
        <w:rPr>
          <w:b/>
          <w:bCs/>
          <w:i/>
          <w:iCs/>
          <w:sz w:val="22"/>
          <w:szCs w:val="22"/>
        </w:rPr>
        <w:t>WHEREAS</w:t>
      </w:r>
      <w:r w:rsidRPr="00C959CC">
        <w:rPr>
          <w:i/>
          <w:iCs/>
          <w:sz w:val="22"/>
          <w:szCs w:val="22"/>
        </w:rPr>
        <w:t xml:space="preserve">, the District unanimously approved a </w:t>
      </w:r>
      <w:r w:rsidR="005446B2" w:rsidRPr="00C959CC">
        <w:rPr>
          <w:i/>
          <w:iCs/>
          <w:sz w:val="22"/>
          <w:szCs w:val="22"/>
        </w:rPr>
        <w:t xml:space="preserve">commercial </w:t>
      </w:r>
      <w:r w:rsidRPr="00C959CC">
        <w:rPr>
          <w:i/>
          <w:iCs/>
          <w:sz w:val="22"/>
          <w:szCs w:val="22"/>
        </w:rPr>
        <w:t xml:space="preserve">water rate increase </w:t>
      </w:r>
      <w:r w:rsidR="005446B2" w:rsidRPr="00C959CC">
        <w:rPr>
          <w:i/>
          <w:iCs/>
          <w:sz w:val="22"/>
          <w:szCs w:val="22"/>
        </w:rPr>
        <w:t>from $30.00 to $37.68</w:t>
      </w:r>
      <w:r w:rsidR="003646FF">
        <w:rPr>
          <w:i/>
          <w:iCs/>
          <w:sz w:val="22"/>
          <w:szCs w:val="22"/>
        </w:rPr>
        <w:t>; 0-4,000 gallons,</w:t>
      </w:r>
      <w:r w:rsidR="005446B2" w:rsidRPr="00C959CC">
        <w:rPr>
          <w:i/>
          <w:iCs/>
          <w:sz w:val="22"/>
          <w:szCs w:val="22"/>
        </w:rPr>
        <w:t xml:space="preserve"> thereafter $4.00 per thousand, inside of the District; and a</w:t>
      </w:r>
      <w:r w:rsidR="00D42953" w:rsidRPr="00C959CC">
        <w:rPr>
          <w:i/>
          <w:iCs/>
          <w:sz w:val="22"/>
          <w:szCs w:val="22"/>
        </w:rPr>
        <w:t>n</w:t>
      </w:r>
      <w:r w:rsidR="005446B2" w:rsidRPr="00C959CC">
        <w:rPr>
          <w:i/>
          <w:iCs/>
          <w:sz w:val="22"/>
          <w:szCs w:val="22"/>
        </w:rPr>
        <w:t xml:space="preserve"> increase from $40.00 to $50.24</w:t>
      </w:r>
      <w:r w:rsidR="003646FF">
        <w:rPr>
          <w:i/>
          <w:iCs/>
          <w:sz w:val="22"/>
          <w:szCs w:val="22"/>
        </w:rPr>
        <w:t xml:space="preserve">; 0-4,000 gallons, </w:t>
      </w:r>
      <w:r w:rsidR="005446B2" w:rsidRPr="00C959CC">
        <w:rPr>
          <w:i/>
          <w:iCs/>
          <w:sz w:val="22"/>
          <w:szCs w:val="22"/>
        </w:rPr>
        <w:t>thereafter $6.00 per thousand, outside of the District.</w:t>
      </w:r>
    </w:p>
    <w:p w14:paraId="2C795E87" w14:textId="0E6C5C52" w:rsidR="005446B2" w:rsidRPr="00C959CC" w:rsidRDefault="005446B2" w:rsidP="0068138D">
      <w:pPr>
        <w:pStyle w:val="NoSpacing"/>
        <w:rPr>
          <w:i/>
          <w:iCs/>
          <w:sz w:val="22"/>
          <w:szCs w:val="22"/>
        </w:rPr>
      </w:pPr>
    </w:p>
    <w:p w14:paraId="6E1E78FF" w14:textId="67EB901C" w:rsidR="00AE4F76" w:rsidRPr="00C959CC" w:rsidRDefault="00AE4F76" w:rsidP="0068138D">
      <w:pPr>
        <w:pStyle w:val="NoSpacing"/>
        <w:rPr>
          <w:i/>
          <w:iCs/>
          <w:sz w:val="22"/>
          <w:szCs w:val="22"/>
        </w:rPr>
      </w:pPr>
      <w:r w:rsidRPr="003646FF">
        <w:rPr>
          <w:b/>
          <w:bCs/>
          <w:i/>
          <w:iCs/>
          <w:sz w:val="22"/>
          <w:szCs w:val="22"/>
        </w:rPr>
        <w:t>WHER</w:t>
      </w:r>
      <w:r w:rsidR="00E54B25" w:rsidRPr="003646FF">
        <w:rPr>
          <w:b/>
          <w:bCs/>
          <w:i/>
          <w:iCs/>
          <w:sz w:val="22"/>
          <w:szCs w:val="22"/>
        </w:rPr>
        <w:t>E</w:t>
      </w:r>
      <w:r w:rsidRPr="003646FF">
        <w:rPr>
          <w:b/>
          <w:bCs/>
          <w:i/>
          <w:iCs/>
          <w:sz w:val="22"/>
          <w:szCs w:val="22"/>
        </w:rPr>
        <w:t>AS,</w:t>
      </w:r>
      <w:r w:rsidRPr="00C959CC">
        <w:rPr>
          <w:i/>
          <w:iCs/>
          <w:sz w:val="22"/>
          <w:szCs w:val="22"/>
        </w:rPr>
        <w:t xml:space="preserve"> the District unanimously approved a multi-housing water rate increase from $21.00 to $28.34, 0-4,000 gallons, thereafter $4.00 per thousand gallons, inside of the District</w:t>
      </w:r>
      <w:r w:rsidR="008636E1" w:rsidRPr="00C959CC">
        <w:rPr>
          <w:i/>
          <w:iCs/>
          <w:sz w:val="22"/>
          <w:szCs w:val="22"/>
        </w:rPr>
        <w:t>; and an increase from $25.00 to $32.34, 0-4,000 gallons; thereafter $6.00 per thousand gallons, outside of the District.</w:t>
      </w:r>
    </w:p>
    <w:p w14:paraId="32F2778D" w14:textId="1AE12DE6" w:rsidR="008636E1" w:rsidRPr="00C959CC" w:rsidRDefault="008636E1" w:rsidP="0068138D">
      <w:pPr>
        <w:pStyle w:val="NoSpacing"/>
        <w:rPr>
          <w:i/>
          <w:iCs/>
          <w:sz w:val="22"/>
          <w:szCs w:val="22"/>
        </w:rPr>
      </w:pPr>
    </w:p>
    <w:p w14:paraId="35DA11AF" w14:textId="11D74DA2" w:rsidR="0068138D" w:rsidRDefault="00E54B25" w:rsidP="0068138D">
      <w:pPr>
        <w:pStyle w:val="NoSpacing"/>
        <w:rPr>
          <w:i/>
          <w:iCs/>
        </w:rPr>
      </w:pPr>
      <w:r w:rsidRPr="003646FF">
        <w:rPr>
          <w:b/>
          <w:bCs/>
          <w:i/>
          <w:iCs/>
        </w:rPr>
        <w:t>NOW THEREFORE</w:t>
      </w:r>
      <w:r>
        <w:rPr>
          <w:i/>
          <w:iCs/>
        </w:rPr>
        <w:t>, upon a motion by Bill White, 2</w:t>
      </w:r>
      <w:r w:rsidRPr="00E54B25">
        <w:rPr>
          <w:i/>
          <w:iCs/>
          <w:vertAlign w:val="superscript"/>
        </w:rPr>
        <w:t>nd</w:t>
      </w:r>
      <w:r>
        <w:rPr>
          <w:i/>
          <w:iCs/>
        </w:rPr>
        <w:t xml:space="preserve"> by Richelle Bowman and unanimously carried the following resolution was adopted.</w:t>
      </w:r>
    </w:p>
    <w:p w14:paraId="1A64FE36" w14:textId="2F792387" w:rsidR="00E54B25" w:rsidRPr="003646FF" w:rsidRDefault="00E54B25" w:rsidP="0068138D">
      <w:pPr>
        <w:pStyle w:val="NoSpacing"/>
        <w:rPr>
          <w:b/>
          <w:bCs/>
          <w:i/>
          <w:iCs/>
        </w:rPr>
      </w:pPr>
    </w:p>
    <w:p w14:paraId="5554B793" w14:textId="1688783E" w:rsidR="00E54B25" w:rsidRDefault="00E54B25" w:rsidP="0068138D">
      <w:pPr>
        <w:pStyle w:val="NoSpacing"/>
        <w:rPr>
          <w:i/>
          <w:iCs/>
        </w:rPr>
      </w:pPr>
      <w:r w:rsidRPr="003646FF">
        <w:rPr>
          <w:b/>
          <w:bCs/>
          <w:i/>
          <w:iCs/>
        </w:rPr>
        <w:t>BE IT RESOLVED</w:t>
      </w:r>
      <w:r w:rsidR="003646FF">
        <w:rPr>
          <w:b/>
          <w:bCs/>
          <w:i/>
          <w:iCs/>
        </w:rPr>
        <w:t>,</w:t>
      </w:r>
      <w:r>
        <w:rPr>
          <w:i/>
          <w:iCs/>
        </w:rPr>
        <w:t xml:space="preserve"> that the Waterworks District No. 2 has adopted the water rate increase from the water rate study on December 9, 2020, effective for the billing cycle ending April 15, 2020, in which will be applied to the May 2020 bill period</w:t>
      </w:r>
      <w:r w:rsidR="003646FF">
        <w:rPr>
          <w:i/>
          <w:iCs/>
        </w:rPr>
        <w:t>.</w:t>
      </w:r>
    </w:p>
    <w:p w14:paraId="2858B6FD" w14:textId="6E70C3A0" w:rsidR="003646FF" w:rsidRDefault="003646FF" w:rsidP="0068138D">
      <w:pPr>
        <w:pStyle w:val="NoSpacing"/>
        <w:rPr>
          <w:i/>
          <w:iCs/>
        </w:rPr>
      </w:pPr>
    </w:p>
    <w:p w14:paraId="770DC868" w14:textId="5A9909B2" w:rsidR="003646FF" w:rsidRPr="003646FF" w:rsidRDefault="003646FF" w:rsidP="003646FF">
      <w:pPr>
        <w:pStyle w:val="NoSpacing"/>
        <w:jc w:val="center"/>
        <w:rPr>
          <w:b/>
          <w:bCs/>
          <w:i/>
          <w:iCs/>
        </w:rPr>
      </w:pPr>
      <w:r w:rsidRPr="003646FF">
        <w:rPr>
          <w:b/>
          <w:bCs/>
          <w:i/>
          <w:iCs/>
        </w:rPr>
        <w:t>CERTIFICATE</w:t>
      </w:r>
    </w:p>
    <w:p w14:paraId="3C15E8F3" w14:textId="37D0B946" w:rsidR="003646FF" w:rsidRDefault="003646FF" w:rsidP="003646FF">
      <w:pPr>
        <w:pStyle w:val="NoSpacing"/>
        <w:rPr>
          <w:i/>
          <w:iCs/>
        </w:rPr>
      </w:pPr>
      <w:r w:rsidRPr="003646FF">
        <w:rPr>
          <w:b/>
          <w:bCs/>
          <w:i/>
          <w:iCs/>
        </w:rPr>
        <w:t>I HEREBY CERTIFIY</w:t>
      </w:r>
      <w:r>
        <w:rPr>
          <w:i/>
          <w:iCs/>
        </w:rPr>
        <w:t xml:space="preserve"> that the above and foregoing is a true and correct copy of the resolution made and </w:t>
      </w:r>
      <w:r w:rsidRPr="001D20A3">
        <w:rPr>
          <w:b/>
          <w:bCs/>
          <w:i/>
          <w:iCs/>
        </w:rPr>
        <w:t xml:space="preserve">adopted </w:t>
      </w:r>
      <w:r>
        <w:rPr>
          <w:i/>
          <w:iCs/>
        </w:rPr>
        <w:t xml:space="preserve">by the Board of Commissioners of Waterworks District No. 2, Parish of Beauregard on </w:t>
      </w:r>
      <w:r w:rsidR="001D20A3">
        <w:rPr>
          <w:i/>
          <w:iCs/>
        </w:rPr>
        <w:t xml:space="preserve">this </w:t>
      </w:r>
      <w:r w:rsidR="001D20A3" w:rsidRPr="001D20A3">
        <w:rPr>
          <w:b/>
          <w:bCs/>
          <w:i/>
          <w:iCs/>
        </w:rPr>
        <w:t>13</w:t>
      </w:r>
      <w:r w:rsidR="001D20A3" w:rsidRPr="001D20A3">
        <w:rPr>
          <w:b/>
          <w:bCs/>
          <w:i/>
          <w:iCs/>
          <w:vertAlign w:val="superscript"/>
        </w:rPr>
        <w:t>th</w:t>
      </w:r>
      <w:r w:rsidR="001D20A3" w:rsidRPr="001D20A3">
        <w:rPr>
          <w:b/>
          <w:bCs/>
          <w:i/>
          <w:iCs/>
        </w:rPr>
        <w:t xml:space="preserve"> day of January, 2020</w:t>
      </w:r>
      <w:r w:rsidRPr="001D20A3">
        <w:rPr>
          <w:b/>
          <w:bCs/>
          <w:i/>
          <w:iCs/>
        </w:rPr>
        <w:t xml:space="preserve">, </w:t>
      </w:r>
      <w:r>
        <w:rPr>
          <w:i/>
          <w:iCs/>
        </w:rPr>
        <w:t>and that the same has not been revoked or rescinded.</w:t>
      </w:r>
    </w:p>
    <w:p w14:paraId="63BFB3C6" w14:textId="77777777" w:rsidR="003646FF" w:rsidRDefault="003646FF" w:rsidP="003646FF">
      <w:pPr>
        <w:pStyle w:val="NoSpacing"/>
        <w:rPr>
          <w:i/>
          <w:iCs/>
        </w:rPr>
      </w:pPr>
    </w:p>
    <w:p w14:paraId="16AE3D4B" w14:textId="33120626" w:rsidR="003646FF" w:rsidRPr="00023453" w:rsidRDefault="001D20A3" w:rsidP="003646FF">
      <w:pPr>
        <w:pStyle w:val="NoSpacing"/>
        <w:rPr>
          <w:b/>
          <w:bCs/>
          <w:i/>
          <w:iCs/>
        </w:rPr>
      </w:pPr>
      <w:bookmarkStart w:id="0" w:name="_GoBack"/>
      <w:r w:rsidRPr="00023453">
        <w:rPr>
          <w:b/>
          <w:bCs/>
          <w:i/>
          <w:iCs/>
        </w:rPr>
        <w:t>Attest: _</w:t>
      </w:r>
      <w:r w:rsidR="003646FF" w:rsidRPr="00023453">
        <w:rPr>
          <w:b/>
          <w:bCs/>
          <w:i/>
          <w:iCs/>
        </w:rPr>
        <w:t>______________________</w:t>
      </w:r>
      <w:r w:rsidR="003646FF" w:rsidRPr="00023453">
        <w:rPr>
          <w:b/>
          <w:bCs/>
          <w:i/>
          <w:iCs/>
        </w:rPr>
        <w:tab/>
      </w:r>
      <w:r w:rsidR="003646FF" w:rsidRPr="00023453">
        <w:rPr>
          <w:b/>
          <w:bCs/>
          <w:i/>
          <w:iCs/>
        </w:rPr>
        <w:tab/>
      </w:r>
      <w:r w:rsidR="003646FF" w:rsidRPr="00023453">
        <w:rPr>
          <w:b/>
          <w:bCs/>
          <w:i/>
          <w:iCs/>
        </w:rPr>
        <w:tab/>
      </w:r>
      <w:r w:rsidR="003646FF" w:rsidRPr="00023453">
        <w:rPr>
          <w:b/>
          <w:bCs/>
          <w:i/>
          <w:iCs/>
        </w:rPr>
        <w:tab/>
        <w:t>__________________________</w:t>
      </w:r>
    </w:p>
    <w:p w14:paraId="74408C29" w14:textId="61DB5409" w:rsidR="003646FF" w:rsidRPr="00023453" w:rsidRDefault="003646FF" w:rsidP="003646FF">
      <w:pPr>
        <w:pStyle w:val="NoSpacing"/>
        <w:rPr>
          <w:b/>
          <w:bCs/>
          <w:i/>
          <w:iCs/>
        </w:rPr>
      </w:pPr>
      <w:r w:rsidRPr="00023453">
        <w:rPr>
          <w:b/>
          <w:bCs/>
          <w:i/>
          <w:iCs/>
        </w:rPr>
        <w:t>Paula Rose</w:t>
      </w:r>
      <w:r w:rsidRPr="00023453">
        <w:rPr>
          <w:b/>
          <w:bCs/>
          <w:i/>
          <w:iCs/>
        </w:rPr>
        <w:tab/>
      </w:r>
      <w:r w:rsidRPr="00023453">
        <w:rPr>
          <w:b/>
          <w:bCs/>
          <w:i/>
          <w:iCs/>
        </w:rPr>
        <w:tab/>
      </w:r>
      <w:r w:rsidRPr="00023453">
        <w:rPr>
          <w:b/>
          <w:bCs/>
          <w:i/>
          <w:iCs/>
        </w:rPr>
        <w:tab/>
      </w:r>
      <w:r w:rsidRPr="00023453">
        <w:rPr>
          <w:b/>
          <w:bCs/>
          <w:i/>
          <w:iCs/>
        </w:rPr>
        <w:tab/>
      </w:r>
      <w:r w:rsidRPr="00023453">
        <w:rPr>
          <w:b/>
          <w:bCs/>
          <w:i/>
          <w:iCs/>
        </w:rPr>
        <w:tab/>
      </w:r>
      <w:r w:rsidRPr="00023453">
        <w:rPr>
          <w:b/>
          <w:bCs/>
          <w:i/>
          <w:iCs/>
        </w:rPr>
        <w:tab/>
      </w:r>
      <w:r w:rsidRPr="00023453">
        <w:rPr>
          <w:b/>
          <w:bCs/>
          <w:i/>
          <w:iCs/>
        </w:rPr>
        <w:tab/>
        <w:t>Jerry Cooley</w:t>
      </w:r>
    </w:p>
    <w:p w14:paraId="111B731D" w14:textId="0F000D4C" w:rsidR="003646FF" w:rsidRPr="00023453" w:rsidRDefault="003646FF" w:rsidP="003646FF">
      <w:pPr>
        <w:pStyle w:val="NoSpacing"/>
        <w:rPr>
          <w:b/>
          <w:bCs/>
          <w:i/>
          <w:iCs/>
        </w:rPr>
      </w:pPr>
      <w:r w:rsidRPr="00023453">
        <w:rPr>
          <w:b/>
          <w:bCs/>
          <w:i/>
          <w:iCs/>
        </w:rPr>
        <w:t>District Secretary/Treasurer</w:t>
      </w:r>
      <w:r w:rsidRPr="00023453">
        <w:rPr>
          <w:b/>
          <w:bCs/>
          <w:i/>
          <w:iCs/>
        </w:rPr>
        <w:tab/>
      </w:r>
      <w:r w:rsidRPr="00023453">
        <w:rPr>
          <w:b/>
          <w:bCs/>
          <w:i/>
          <w:iCs/>
        </w:rPr>
        <w:tab/>
      </w:r>
      <w:r w:rsidRPr="00023453">
        <w:rPr>
          <w:b/>
          <w:bCs/>
          <w:i/>
          <w:iCs/>
        </w:rPr>
        <w:tab/>
      </w:r>
      <w:r w:rsidRPr="00023453">
        <w:rPr>
          <w:b/>
          <w:bCs/>
          <w:i/>
          <w:iCs/>
        </w:rPr>
        <w:tab/>
      </w:r>
      <w:r w:rsidRPr="00023453">
        <w:rPr>
          <w:b/>
          <w:bCs/>
          <w:i/>
          <w:iCs/>
        </w:rPr>
        <w:tab/>
      </w:r>
      <w:r w:rsidR="001D20A3" w:rsidRPr="00023453">
        <w:rPr>
          <w:b/>
          <w:bCs/>
          <w:i/>
          <w:iCs/>
        </w:rPr>
        <w:t xml:space="preserve">District </w:t>
      </w:r>
      <w:r w:rsidRPr="00023453">
        <w:rPr>
          <w:b/>
          <w:bCs/>
          <w:i/>
          <w:iCs/>
        </w:rPr>
        <w:t>Presiden</w:t>
      </w:r>
      <w:r w:rsidR="001D20A3" w:rsidRPr="00023453">
        <w:rPr>
          <w:b/>
          <w:bCs/>
          <w:i/>
          <w:iCs/>
        </w:rPr>
        <w:t>t</w:t>
      </w:r>
      <w:bookmarkEnd w:id="0"/>
    </w:p>
    <w:sectPr w:rsidR="003646FF" w:rsidRPr="00023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8D"/>
    <w:rsid w:val="00000C2B"/>
    <w:rsid w:val="00023453"/>
    <w:rsid w:val="000E1252"/>
    <w:rsid w:val="001D20A3"/>
    <w:rsid w:val="00275E81"/>
    <w:rsid w:val="003646FF"/>
    <w:rsid w:val="00482C2E"/>
    <w:rsid w:val="005446B2"/>
    <w:rsid w:val="00672FBA"/>
    <w:rsid w:val="0068138D"/>
    <w:rsid w:val="008636E1"/>
    <w:rsid w:val="00AE4F76"/>
    <w:rsid w:val="00C959CC"/>
    <w:rsid w:val="00D42953"/>
    <w:rsid w:val="00E5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8D38"/>
  <w15:chartTrackingRefBased/>
  <w15:docId w15:val="{03856512-72C4-4F14-9C99-4D7A9D43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Rose</dc:creator>
  <cp:keywords/>
  <dc:description/>
  <cp:lastModifiedBy>Paula Rose</cp:lastModifiedBy>
  <cp:revision>2</cp:revision>
  <cp:lastPrinted>2020-02-19T17:40:00Z</cp:lastPrinted>
  <dcterms:created xsi:type="dcterms:W3CDTF">2020-02-19T14:25:00Z</dcterms:created>
  <dcterms:modified xsi:type="dcterms:W3CDTF">2020-02-19T17:40:00Z</dcterms:modified>
</cp:coreProperties>
</file>